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E54" w:rsidRDefault="00316E54" w:rsidP="00316E54">
      <w:pPr>
        <w:widowControl w:val="0"/>
        <w:overflowPunct w:val="0"/>
        <w:autoSpaceDE w:val="0"/>
        <w:autoSpaceDN w:val="0"/>
        <w:adjustRightInd w:val="0"/>
        <w:jc w:val="center"/>
        <w:rPr>
          <w:rFonts w:ascii="Arial" w:hAnsi="Arial" w:cs="Arial"/>
          <w:i/>
          <w:iCs/>
          <w:color w:val="808080"/>
          <w:kern w:val="28"/>
          <w:sz w:val="14"/>
          <w:szCs w:val="14"/>
        </w:rPr>
      </w:pPr>
    </w:p>
    <w:p w:rsidR="003C34F1" w:rsidRPr="00741A38" w:rsidRDefault="00E45D8E" w:rsidP="007D70A4">
      <w:pPr>
        <w:pStyle w:val="Title"/>
        <w:rPr>
          <w:rFonts w:ascii="Arial Black" w:hAnsi="Arial Black" w:cs="Arial"/>
          <w:b w:val="0"/>
          <w:bCs w:val="0"/>
          <w:caps/>
          <w:color w:val="808080"/>
          <w:sz w:val="32"/>
          <w:szCs w:val="32"/>
        </w:rPr>
      </w:pPr>
      <w:r>
        <w:rPr>
          <w:rFonts w:ascii="Arial Black" w:hAnsi="Arial Black" w:cs="Arial"/>
          <w:b w:val="0"/>
          <w:bCs w:val="0"/>
          <w:caps/>
          <w:noProof/>
          <w:color w:val="808080"/>
          <w:sz w:val="24"/>
        </w:rPr>
        <w:pict>
          <v:shapetype id="_x0000_t202" coordsize="21600,21600" o:spt="202" path="m,l,21600r21600,l21600,xe">
            <v:stroke joinstyle="miter"/>
            <v:path gradientshapeok="t" o:connecttype="rect"/>
          </v:shapetype>
          <v:shape id="_x0000_s2056" type="#_x0000_t202" style="position:absolute;left:0;text-align:left;margin-left:18pt;margin-top:18.95pt;width:432.05pt;height:26.95pt;z-index:251657728" fillcolor="#339">
            <v:textbox style="mso-next-textbox:#_x0000_s2056">
              <w:txbxContent>
                <w:p w:rsidR="00E45D8E" w:rsidRPr="00E45D8E" w:rsidRDefault="00E45D8E">
                  <w:pPr>
                    <w:rPr>
                      <w:rFonts w:ascii="Arial" w:hAnsi="Arial" w:cs="Arial"/>
                      <w:b/>
                      <w:color w:val="FFFFFF"/>
                    </w:rPr>
                  </w:pPr>
                  <w:r w:rsidRPr="00E45D8E">
                    <w:rPr>
                      <w:rFonts w:ascii="Arial" w:hAnsi="Arial" w:cs="Arial"/>
                      <w:b/>
                      <w:color w:val="FFFFFF"/>
                    </w:rPr>
                    <w:t>RETIREMENT PLAN FINANCIAL PROFESSIONAL SERVICE AGREEMENT</w:t>
                  </w:r>
                </w:p>
              </w:txbxContent>
            </v:textbox>
          </v:shape>
        </w:pict>
      </w:r>
    </w:p>
    <w:p w:rsidR="004A2E50" w:rsidRPr="00F20061" w:rsidRDefault="004A2E50" w:rsidP="007D70A4">
      <w:pPr>
        <w:pStyle w:val="Title"/>
        <w:rPr>
          <w:rFonts w:ascii="Arial Black" w:hAnsi="Arial Black" w:cs="Arial"/>
          <w:b w:val="0"/>
          <w:bCs w:val="0"/>
          <w:caps/>
          <w:color w:val="808080"/>
          <w:sz w:val="24"/>
        </w:rPr>
      </w:pPr>
    </w:p>
    <w:p w:rsidR="004A2E50" w:rsidRPr="00741A38" w:rsidRDefault="004A2E50">
      <w:pPr>
        <w:pStyle w:val="Title"/>
        <w:rPr>
          <w:rFonts w:ascii="Arial Black" w:hAnsi="Arial Black" w:cs="Arial"/>
          <w:b w:val="0"/>
          <w:color w:val="333333"/>
          <w:sz w:val="32"/>
          <w:szCs w:val="32"/>
        </w:rPr>
      </w:pPr>
    </w:p>
    <w:p w:rsidR="004E0E90" w:rsidRPr="00D64F42" w:rsidRDefault="00437F3E" w:rsidP="00D64F42">
      <w:pPr>
        <w:jc w:val="center"/>
        <w:rPr>
          <w:rFonts w:ascii="Arial" w:hAnsi="Arial" w:cs="Arial"/>
        </w:rPr>
      </w:pPr>
      <w:proofErr w:type="gramStart"/>
      <w:r>
        <w:rPr>
          <w:rFonts w:ascii="Arial" w:hAnsi="Arial" w:cs="Arial"/>
        </w:rPr>
        <w:t>Joe Advisor</w:t>
      </w:r>
      <w:r w:rsidR="00D64F42" w:rsidRPr="00D64F42">
        <w:rPr>
          <w:rFonts w:ascii="Arial" w:hAnsi="Arial" w:cs="Arial"/>
        </w:rPr>
        <w:br/>
      </w:r>
      <w:r w:rsidR="00D64F42" w:rsidRPr="00D64F42">
        <w:rPr>
          <w:rFonts w:ascii="Arial" w:hAnsi="Arial" w:cs="Arial"/>
          <w:b/>
        </w:rPr>
        <w:t>SERVICE AGREEMENT</w:t>
      </w:r>
      <w:r w:rsidR="00D64F42" w:rsidRPr="00D64F42">
        <w:rPr>
          <w:rFonts w:ascii="Arial" w:hAnsi="Arial" w:cs="Arial"/>
        </w:rPr>
        <w:t xml:space="preserve"> </w:t>
      </w:r>
      <w:r w:rsidR="00D64F42" w:rsidRPr="00D64F42">
        <w:rPr>
          <w:rFonts w:ascii="Arial" w:hAnsi="Arial" w:cs="Arial"/>
        </w:rPr>
        <w:br/>
        <w:t>for</w:t>
      </w:r>
      <w:r w:rsidR="00D64F42" w:rsidRPr="00D64F42">
        <w:rPr>
          <w:rFonts w:ascii="Arial" w:hAnsi="Arial" w:cs="Arial"/>
        </w:rPr>
        <w:br/>
        <w:t>ABC COMPANY, INC.</w:t>
      </w:r>
      <w:proofErr w:type="gramEnd"/>
    </w:p>
    <w:p w:rsidR="008E022D" w:rsidRDefault="008E022D" w:rsidP="0040681F">
      <w:pPr>
        <w:spacing w:before="40" w:after="40"/>
        <w:rPr>
          <w:rFonts w:ascii="Arial" w:hAnsi="Arial" w:cs="Arial"/>
          <w:iCs/>
          <w:sz w:val="20"/>
          <w:szCs w:val="20"/>
        </w:rPr>
      </w:pPr>
    </w:p>
    <w:p w:rsidR="00D64F42" w:rsidRDefault="00D64F42" w:rsidP="0040681F">
      <w:pPr>
        <w:spacing w:before="40" w:after="40"/>
        <w:rPr>
          <w:rFonts w:ascii="Arial" w:hAnsi="Arial" w:cs="Arial"/>
          <w:iCs/>
          <w:sz w:val="20"/>
          <w:szCs w:val="20"/>
        </w:rPr>
      </w:pPr>
      <w:r>
        <w:rPr>
          <w:rFonts w:ascii="Arial" w:hAnsi="Arial" w:cs="Arial"/>
          <w:iCs/>
          <w:sz w:val="20"/>
          <w:szCs w:val="20"/>
        </w:rPr>
        <w:t>Based on ABC Company’s direction, I will provide the following services in my role as the financial professional for the ABC COMPANY retirement plan.</w:t>
      </w:r>
    </w:p>
    <w:p w:rsidR="00D64F42" w:rsidRDefault="00D64F42" w:rsidP="0040681F">
      <w:pPr>
        <w:spacing w:before="40" w:after="40"/>
        <w:rPr>
          <w:rFonts w:ascii="Arial" w:hAnsi="Arial" w:cs="Arial"/>
          <w:iCs/>
          <w:sz w:val="20"/>
          <w:szCs w:val="20"/>
        </w:rPr>
      </w:pPr>
    </w:p>
    <w:p w:rsidR="00C820AF" w:rsidRPr="003E6744" w:rsidRDefault="00C955A7" w:rsidP="0040681F">
      <w:pPr>
        <w:spacing w:before="40" w:after="40"/>
        <w:rPr>
          <w:rFonts w:ascii="Arial Black" w:hAnsi="Arial Black" w:cs="Arial"/>
          <w:sz w:val="20"/>
          <w:szCs w:val="20"/>
        </w:rPr>
      </w:pPr>
      <w:r>
        <w:rPr>
          <w:rFonts w:ascii="Arial Black" w:hAnsi="Arial Black" w:cs="Arial"/>
          <w:color w:val="808080"/>
          <w:sz w:val="20"/>
          <w:szCs w:val="20"/>
        </w:rPr>
        <w:t>Provider Review, Search, Selection and Implementation/Conversion</w:t>
      </w:r>
    </w:p>
    <w:p w:rsidR="00C820AF" w:rsidRPr="003E6744" w:rsidRDefault="00C955A7" w:rsidP="00E171A5">
      <w:pPr>
        <w:numPr>
          <w:ilvl w:val="1"/>
          <w:numId w:val="7"/>
        </w:numPr>
        <w:tabs>
          <w:tab w:val="clear" w:pos="2520"/>
          <w:tab w:val="num" w:pos="720"/>
        </w:tabs>
        <w:spacing w:before="40" w:after="40"/>
        <w:ind w:left="720"/>
        <w:rPr>
          <w:rFonts w:ascii="Arial" w:hAnsi="Arial" w:cs="Arial"/>
          <w:sz w:val="20"/>
          <w:szCs w:val="20"/>
        </w:rPr>
      </w:pPr>
      <w:r>
        <w:rPr>
          <w:rFonts w:ascii="Arial" w:hAnsi="Arial" w:cs="Arial"/>
          <w:sz w:val="20"/>
          <w:szCs w:val="20"/>
        </w:rPr>
        <w:t>Assess current retirement plan needs and objectives</w:t>
      </w:r>
    </w:p>
    <w:p w:rsidR="00C820AF" w:rsidRPr="003E6744" w:rsidRDefault="00C955A7" w:rsidP="00E171A5">
      <w:pPr>
        <w:numPr>
          <w:ilvl w:val="1"/>
          <w:numId w:val="7"/>
        </w:numPr>
        <w:tabs>
          <w:tab w:val="clear" w:pos="2520"/>
          <w:tab w:val="num" w:pos="720"/>
        </w:tabs>
        <w:spacing w:before="40" w:after="40"/>
        <w:ind w:left="720"/>
        <w:rPr>
          <w:rFonts w:ascii="Arial" w:hAnsi="Arial" w:cs="Arial"/>
          <w:sz w:val="20"/>
          <w:szCs w:val="20"/>
        </w:rPr>
      </w:pPr>
      <w:r>
        <w:rPr>
          <w:rFonts w:ascii="Arial" w:hAnsi="Arial" w:cs="Arial"/>
          <w:sz w:val="20"/>
          <w:szCs w:val="20"/>
        </w:rPr>
        <w:t>Evaluate plan design options</w:t>
      </w:r>
    </w:p>
    <w:p w:rsidR="00C820AF" w:rsidRDefault="00C955A7" w:rsidP="00E171A5">
      <w:pPr>
        <w:numPr>
          <w:ilvl w:val="1"/>
          <w:numId w:val="7"/>
        </w:numPr>
        <w:tabs>
          <w:tab w:val="clear" w:pos="2520"/>
          <w:tab w:val="num" w:pos="720"/>
        </w:tabs>
        <w:spacing w:before="40" w:after="40"/>
        <w:ind w:left="720"/>
        <w:rPr>
          <w:rFonts w:ascii="Arial" w:hAnsi="Arial" w:cs="Arial"/>
          <w:sz w:val="20"/>
          <w:szCs w:val="20"/>
        </w:rPr>
      </w:pPr>
      <w:r>
        <w:rPr>
          <w:rFonts w:ascii="Arial" w:hAnsi="Arial" w:cs="Arial"/>
          <w:sz w:val="20"/>
          <w:szCs w:val="20"/>
        </w:rPr>
        <w:t>Assist in the identification of an appropriate provider</w:t>
      </w:r>
    </w:p>
    <w:p w:rsidR="008E022D" w:rsidRDefault="008E022D" w:rsidP="00E171A5">
      <w:pPr>
        <w:numPr>
          <w:ilvl w:val="1"/>
          <w:numId w:val="7"/>
        </w:numPr>
        <w:tabs>
          <w:tab w:val="clear" w:pos="2520"/>
          <w:tab w:val="num" w:pos="720"/>
        </w:tabs>
        <w:spacing w:before="40" w:after="40"/>
        <w:ind w:left="720"/>
        <w:rPr>
          <w:rFonts w:ascii="Arial" w:hAnsi="Arial" w:cs="Arial"/>
          <w:sz w:val="20"/>
          <w:szCs w:val="20"/>
        </w:rPr>
      </w:pPr>
      <w:r>
        <w:rPr>
          <w:rFonts w:ascii="Arial" w:hAnsi="Arial" w:cs="Arial"/>
          <w:sz w:val="20"/>
          <w:szCs w:val="20"/>
        </w:rPr>
        <w:t>Total cost analysis and projecti</w:t>
      </w:r>
      <w:r w:rsidR="00C955A7">
        <w:rPr>
          <w:rFonts w:ascii="Arial" w:hAnsi="Arial" w:cs="Arial"/>
          <w:sz w:val="20"/>
          <w:szCs w:val="20"/>
        </w:rPr>
        <w:t>on of all the vendors surveyed</w:t>
      </w:r>
    </w:p>
    <w:p w:rsidR="00C820AF" w:rsidRPr="003E6744" w:rsidRDefault="00C820AF" w:rsidP="00E171A5">
      <w:pPr>
        <w:numPr>
          <w:ilvl w:val="1"/>
          <w:numId w:val="7"/>
        </w:numPr>
        <w:tabs>
          <w:tab w:val="clear" w:pos="2520"/>
          <w:tab w:val="num" w:pos="720"/>
        </w:tabs>
        <w:spacing w:before="40" w:after="40"/>
        <w:ind w:left="720"/>
        <w:rPr>
          <w:rFonts w:ascii="Arial" w:hAnsi="Arial" w:cs="Arial"/>
          <w:sz w:val="20"/>
          <w:szCs w:val="20"/>
        </w:rPr>
      </w:pPr>
      <w:r w:rsidRPr="003E6744">
        <w:rPr>
          <w:rFonts w:ascii="Arial" w:hAnsi="Arial" w:cs="Arial"/>
          <w:sz w:val="20"/>
          <w:szCs w:val="20"/>
        </w:rPr>
        <w:t xml:space="preserve">Written report and analysis of approximately 35 pages, prepared by </w:t>
      </w:r>
      <w:r w:rsidR="00BF0BCF">
        <w:rPr>
          <w:rFonts w:ascii="Arial" w:hAnsi="Arial" w:cs="Arial"/>
          <w:iCs/>
          <w:sz w:val="20"/>
          <w:szCs w:val="20"/>
        </w:rPr>
        <w:t>Company</w:t>
      </w:r>
    </w:p>
    <w:p w:rsidR="00AE6316" w:rsidRDefault="00C820AF" w:rsidP="00E171A5">
      <w:pPr>
        <w:numPr>
          <w:ilvl w:val="1"/>
          <w:numId w:val="7"/>
        </w:numPr>
        <w:tabs>
          <w:tab w:val="clear" w:pos="2520"/>
          <w:tab w:val="num" w:pos="720"/>
        </w:tabs>
        <w:spacing w:before="40" w:after="40"/>
        <w:ind w:left="720"/>
        <w:rPr>
          <w:rFonts w:ascii="Arial" w:hAnsi="Arial" w:cs="Arial"/>
          <w:sz w:val="20"/>
          <w:szCs w:val="20"/>
        </w:rPr>
      </w:pPr>
      <w:r w:rsidRPr="003E6744">
        <w:rPr>
          <w:rFonts w:ascii="Arial" w:hAnsi="Arial" w:cs="Arial"/>
          <w:sz w:val="20"/>
          <w:szCs w:val="20"/>
        </w:rPr>
        <w:t>Two RFP discussion presentations to Client of up to t</w:t>
      </w:r>
      <w:r w:rsidR="008E022D">
        <w:rPr>
          <w:rFonts w:ascii="Arial" w:hAnsi="Arial" w:cs="Arial"/>
          <w:sz w:val="20"/>
          <w:szCs w:val="20"/>
        </w:rPr>
        <w:t>wo</w:t>
      </w:r>
      <w:r w:rsidRPr="003E6744">
        <w:rPr>
          <w:rFonts w:ascii="Arial" w:hAnsi="Arial" w:cs="Arial"/>
          <w:sz w:val="20"/>
          <w:szCs w:val="20"/>
        </w:rPr>
        <w:t xml:space="preserve"> hours (each)</w:t>
      </w:r>
    </w:p>
    <w:p w:rsidR="00D64F42" w:rsidRPr="003E6744" w:rsidRDefault="00D64F42" w:rsidP="00D64F42">
      <w:pPr>
        <w:spacing w:before="40" w:after="40"/>
        <w:ind w:left="360"/>
        <w:rPr>
          <w:rFonts w:ascii="Arial" w:hAnsi="Arial" w:cs="Arial"/>
          <w:sz w:val="20"/>
          <w:szCs w:val="20"/>
        </w:rPr>
      </w:pPr>
      <w:r>
        <w:rPr>
          <w:rFonts w:ascii="Arial" w:hAnsi="Arial" w:cs="Arial"/>
          <w:sz w:val="28"/>
          <w:szCs w:val="28"/>
        </w:rPr>
        <w:br/>
      </w:r>
      <w:r w:rsidRPr="00D64F42">
        <w:rPr>
          <w:rFonts w:ascii="Arial" w:hAnsi="Arial" w:cs="Arial"/>
          <w:sz w:val="28"/>
          <w:szCs w:val="28"/>
        </w:rPr>
        <w:t>FREQUENCY</w:t>
      </w:r>
      <w:r>
        <w:rPr>
          <w:rFonts w:ascii="Arial" w:hAnsi="Arial" w:cs="Arial"/>
          <w:sz w:val="20"/>
          <w:szCs w:val="20"/>
        </w:rPr>
        <w:t xml:space="preserve">               </w:t>
      </w:r>
      <w:r w:rsidRPr="00D64F42">
        <w:rPr>
          <w:rFonts w:ascii="Arial" w:hAnsi="Arial" w:cs="Arial"/>
          <w:sz w:val="28"/>
          <w:szCs w:val="28"/>
        </w:rPr>
        <w:t>□</w:t>
      </w:r>
      <w:r>
        <w:rPr>
          <w:rFonts w:ascii="Arial" w:hAnsi="Arial" w:cs="Arial"/>
          <w:sz w:val="28"/>
          <w:szCs w:val="28"/>
        </w:rPr>
        <w:t xml:space="preserve"> </w:t>
      </w:r>
      <w:proofErr w:type="gramStart"/>
      <w:r w:rsidR="005C5209">
        <w:rPr>
          <w:rFonts w:ascii="Arial" w:hAnsi="Arial" w:cs="Arial"/>
          <w:sz w:val="28"/>
          <w:szCs w:val="28"/>
        </w:rPr>
        <w:t>Annually</w:t>
      </w:r>
      <w:r>
        <w:rPr>
          <w:rFonts w:ascii="Arial" w:hAnsi="Arial" w:cs="Arial"/>
          <w:sz w:val="28"/>
          <w:szCs w:val="28"/>
        </w:rPr>
        <w:t xml:space="preserve">  </w:t>
      </w:r>
      <w:r w:rsidRPr="00D64F42">
        <w:rPr>
          <w:rFonts w:ascii="Arial" w:hAnsi="Arial" w:cs="Arial"/>
          <w:sz w:val="28"/>
          <w:szCs w:val="28"/>
        </w:rPr>
        <w:t>□</w:t>
      </w:r>
      <w:proofErr w:type="gramEnd"/>
      <w:r>
        <w:rPr>
          <w:rFonts w:ascii="Arial" w:hAnsi="Arial" w:cs="Arial"/>
          <w:sz w:val="28"/>
          <w:szCs w:val="28"/>
        </w:rPr>
        <w:t xml:space="preserve"> </w:t>
      </w:r>
      <w:r w:rsidR="005C5209">
        <w:rPr>
          <w:rFonts w:ascii="Arial" w:hAnsi="Arial" w:cs="Arial"/>
          <w:sz w:val="28"/>
          <w:szCs w:val="28"/>
        </w:rPr>
        <w:t>2 years</w:t>
      </w:r>
      <w:r>
        <w:rPr>
          <w:rFonts w:ascii="Arial" w:hAnsi="Arial" w:cs="Arial"/>
          <w:sz w:val="28"/>
          <w:szCs w:val="28"/>
        </w:rPr>
        <w:t xml:space="preserve">  </w:t>
      </w:r>
      <w:r w:rsidRPr="00D64F42">
        <w:rPr>
          <w:rFonts w:ascii="Arial" w:hAnsi="Arial" w:cs="Arial"/>
          <w:sz w:val="28"/>
          <w:szCs w:val="28"/>
        </w:rPr>
        <w:t>□</w:t>
      </w:r>
      <w:r>
        <w:rPr>
          <w:rFonts w:ascii="Arial" w:hAnsi="Arial" w:cs="Arial"/>
          <w:sz w:val="28"/>
          <w:szCs w:val="28"/>
        </w:rPr>
        <w:t xml:space="preserve"> </w:t>
      </w:r>
      <w:r w:rsidR="005C5209">
        <w:rPr>
          <w:rFonts w:ascii="Arial" w:hAnsi="Arial" w:cs="Arial"/>
          <w:sz w:val="28"/>
          <w:szCs w:val="28"/>
        </w:rPr>
        <w:t xml:space="preserve">4 years  </w:t>
      </w:r>
      <w:r w:rsidR="005C5209" w:rsidRPr="00D64F42">
        <w:rPr>
          <w:rFonts w:ascii="Arial" w:hAnsi="Arial" w:cs="Arial"/>
          <w:sz w:val="28"/>
          <w:szCs w:val="28"/>
        </w:rPr>
        <w:t>□</w:t>
      </w:r>
      <w:r w:rsidR="005C5209">
        <w:rPr>
          <w:rFonts w:ascii="Arial" w:hAnsi="Arial" w:cs="Arial"/>
          <w:sz w:val="28"/>
          <w:szCs w:val="28"/>
        </w:rPr>
        <w:t xml:space="preserve"> ______</w:t>
      </w:r>
    </w:p>
    <w:p w:rsidR="00AE6316" w:rsidRPr="003E6744" w:rsidRDefault="00AE6316" w:rsidP="0040681F">
      <w:pPr>
        <w:spacing w:before="40" w:after="40"/>
        <w:ind w:left="360"/>
        <w:rPr>
          <w:rFonts w:ascii="Arial" w:hAnsi="Arial" w:cs="Arial"/>
          <w:sz w:val="20"/>
          <w:szCs w:val="20"/>
        </w:rPr>
      </w:pPr>
    </w:p>
    <w:p w:rsidR="00067411" w:rsidRPr="003E6744" w:rsidRDefault="00C955A7" w:rsidP="00067411">
      <w:pPr>
        <w:spacing w:before="30" w:after="30"/>
        <w:rPr>
          <w:rFonts w:ascii="Arial" w:hAnsi="Arial" w:cs="Arial"/>
          <w:sz w:val="20"/>
          <w:szCs w:val="20"/>
        </w:rPr>
      </w:pPr>
      <w:r>
        <w:rPr>
          <w:rFonts w:ascii="Arial Black" w:hAnsi="Arial Black" w:cs="Arial"/>
          <w:color w:val="808080"/>
          <w:sz w:val="20"/>
          <w:szCs w:val="20"/>
        </w:rPr>
        <w:t>Ongoing Plan Service</w:t>
      </w:r>
    </w:p>
    <w:p w:rsidR="00067411" w:rsidRPr="003E6744" w:rsidRDefault="00C955A7" w:rsidP="00E171A5">
      <w:pPr>
        <w:numPr>
          <w:ilvl w:val="1"/>
          <w:numId w:val="10"/>
        </w:numPr>
        <w:tabs>
          <w:tab w:val="clear" w:pos="2520"/>
          <w:tab w:val="num" w:pos="720"/>
        </w:tabs>
        <w:spacing w:before="30" w:after="30"/>
        <w:ind w:left="720"/>
        <w:rPr>
          <w:rFonts w:ascii="Arial" w:hAnsi="Arial" w:cs="Arial"/>
          <w:sz w:val="20"/>
          <w:szCs w:val="20"/>
        </w:rPr>
      </w:pPr>
      <w:r>
        <w:rPr>
          <w:rFonts w:ascii="Arial" w:hAnsi="Arial" w:cs="Arial"/>
          <w:iCs/>
          <w:sz w:val="20"/>
          <w:szCs w:val="20"/>
        </w:rPr>
        <w:t>Evaluation of retirement plan needs</w:t>
      </w:r>
    </w:p>
    <w:p w:rsidR="00067411" w:rsidRPr="003E6744" w:rsidRDefault="00C955A7" w:rsidP="00E171A5">
      <w:pPr>
        <w:numPr>
          <w:ilvl w:val="1"/>
          <w:numId w:val="10"/>
        </w:numPr>
        <w:tabs>
          <w:tab w:val="clear" w:pos="2520"/>
          <w:tab w:val="num" w:pos="720"/>
        </w:tabs>
        <w:spacing w:before="30" w:after="30"/>
        <w:ind w:left="720"/>
        <w:rPr>
          <w:rFonts w:ascii="Arial" w:hAnsi="Arial" w:cs="Arial"/>
          <w:sz w:val="20"/>
          <w:szCs w:val="20"/>
        </w:rPr>
      </w:pPr>
      <w:r>
        <w:rPr>
          <w:rFonts w:ascii="Arial" w:hAnsi="Arial" w:cs="Arial"/>
          <w:sz w:val="20"/>
          <w:szCs w:val="20"/>
        </w:rPr>
        <w:t>Provide sample Investment Policy Statement</w:t>
      </w:r>
    </w:p>
    <w:p w:rsidR="00067411" w:rsidRDefault="00C955A7" w:rsidP="00E171A5">
      <w:pPr>
        <w:numPr>
          <w:ilvl w:val="1"/>
          <w:numId w:val="10"/>
        </w:numPr>
        <w:tabs>
          <w:tab w:val="clear" w:pos="2520"/>
          <w:tab w:val="num" w:pos="720"/>
        </w:tabs>
        <w:spacing w:before="30" w:after="30"/>
        <w:ind w:left="720"/>
        <w:rPr>
          <w:rFonts w:ascii="Arial" w:hAnsi="Arial" w:cs="Arial"/>
          <w:sz w:val="20"/>
          <w:szCs w:val="20"/>
        </w:rPr>
      </w:pPr>
      <w:r>
        <w:rPr>
          <w:rFonts w:ascii="Arial" w:hAnsi="Arial" w:cs="Arial"/>
          <w:sz w:val="20"/>
          <w:szCs w:val="20"/>
        </w:rPr>
        <w:t>Provide legislative and regulatory updates (for example Roth 401(k), PPA 2006, 408(b)2)</w:t>
      </w:r>
    </w:p>
    <w:p w:rsidR="00C955A7" w:rsidRDefault="00C955A7" w:rsidP="00E171A5">
      <w:pPr>
        <w:numPr>
          <w:ilvl w:val="1"/>
          <w:numId w:val="10"/>
        </w:numPr>
        <w:tabs>
          <w:tab w:val="clear" w:pos="2520"/>
          <w:tab w:val="num" w:pos="720"/>
        </w:tabs>
        <w:spacing w:before="30" w:after="30"/>
        <w:ind w:left="720"/>
        <w:rPr>
          <w:rFonts w:ascii="Arial" w:hAnsi="Arial" w:cs="Arial"/>
          <w:sz w:val="20"/>
          <w:szCs w:val="20"/>
        </w:rPr>
      </w:pPr>
      <w:r>
        <w:rPr>
          <w:rFonts w:ascii="Arial" w:hAnsi="Arial" w:cs="Arial"/>
          <w:sz w:val="20"/>
          <w:szCs w:val="20"/>
        </w:rPr>
        <w:t>Serve as primary contact for Plan Sponsor</w:t>
      </w:r>
    </w:p>
    <w:p w:rsidR="00C955A7" w:rsidRDefault="00C955A7" w:rsidP="00E171A5">
      <w:pPr>
        <w:numPr>
          <w:ilvl w:val="1"/>
          <w:numId w:val="10"/>
        </w:numPr>
        <w:tabs>
          <w:tab w:val="clear" w:pos="2520"/>
          <w:tab w:val="num" w:pos="720"/>
        </w:tabs>
        <w:spacing w:before="30" w:after="30"/>
        <w:ind w:left="720"/>
        <w:rPr>
          <w:rFonts w:ascii="Arial" w:hAnsi="Arial" w:cs="Arial"/>
          <w:sz w:val="20"/>
          <w:szCs w:val="20"/>
        </w:rPr>
      </w:pPr>
      <w:r>
        <w:rPr>
          <w:rFonts w:ascii="Arial" w:hAnsi="Arial" w:cs="Arial"/>
          <w:sz w:val="20"/>
          <w:szCs w:val="20"/>
        </w:rPr>
        <w:t>Assist with annual retirement plan review: plan diversification, participation and deferral rates, service experience, review of plan investment options, review of plan fees</w:t>
      </w:r>
    </w:p>
    <w:p w:rsidR="00C955A7" w:rsidRDefault="00C955A7" w:rsidP="0040681F">
      <w:pPr>
        <w:spacing w:before="40" w:after="40"/>
        <w:rPr>
          <w:rFonts w:ascii="Arial" w:hAnsi="Arial" w:cs="Arial"/>
          <w:sz w:val="28"/>
          <w:szCs w:val="28"/>
        </w:rPr>
      </w:pPr>
    </w:p>
    <w:p w:rsidR="00067411" w:rsidRDefault="00C955A7" w:rsidP="00C955A7">
      <w:pPr>
        <w:spacing w:before="40" w:after="40"/>
        <w:ind w:left="360"/>
        <w:rPr>
          <w:rFonts w:ascii="Arial Black" w:hAnsi="Arial Black" w:cs="Arial"/>
          <w:color w:val="808080"/>
          <w:sz w:val="20"/>
          <w:szCs w:val="20"/>
        </w:rPr>
      </w:pPr>
      <w:r w:rsidRPr="00D64F42">
        <w:rPr>
          <w:rFonts w:ascii="Arial" w:hAnsi="Arial" w:cs="Arial"/>
          <w:sz w:val="28"/>
          <w:szCs w:val="28"/>
        </w:rPr>
        <w:t>FREQUENCY</w:t>
      </w:r>
      <w:r>
        <w:rPr>
          <w:rFonts w:ascii="Arial" w:hAnsi="Arial" w:cs="Arial"/>
          <w:sz w:val="20"/>
          <w:szCs w:val="20"/>
        </w:rPr>
        <w:t xml:space="preserve">               </w:t>
      </w:r>
      <w:r w:rsidRPr="00D64F42">
        <w:rPr>
          <w:rFonts w:ascii="Arial" w:hAnsi="Arial" w:cs="Arial"/>
          <w:sz w:val="28"/>
          <w:szCs w:val="28"/>
        </w:rPr>
        <w:t>□</w:t>
      </w:r>
      <w:r>
        <w:rPr>
          <w:rFonts w:ascii="Arial" w:hAnsi="Arial" w:cs="Arial"/>
          <w:sz w:val="28"/>
          <w:szCs w:val="28"/>
        </w:rPr>
        <w:t xml:space="preserve"> </w:t>
      </w:r>
      <w:proofErr w:type="gramStart"/>
      <w:r>
        <w:rPr>
          <w:rFonts w:ascii="Arial" w:hAnsi="Arial" w:cs="Arial"/>
          <w:sz w:val="28"/>
          <w:szCs w:val="28"/>
        </w:rPr>
        <w:t xml:space="preserve">Quarterly  </w:t>
      </w:r>
      <w:r w:rsidRPr="00D64F42">
        <w:rPr>
          <w:rFonts w:ascii="Arial" w:hAnsi="Arial" w:cs="Arial"/>
          <w:sz w:val="28"/>
          <w:szCs w:val="28"/>
        </w:rPr>
        <w:t>□</w:t>
      </w:r>
      <w:proofErr w:type="gramEnd"/>
      <w:r>
        <w:rPr>
          <w:rFonts w:ascii="Arial" w:hAnsi="Arial" w:cs="Arial"/>
          <w:sz w:val="28"/>
          <w:szCs w:val="28"/>
        </w:rPr>
        <w:t xml:space="preserve"> Semi-Annually  </w:t>
      </w:r>
      <w:r w:rsidRPr="00D64F42">
        <w:rPr>
          <w:rFonts w:ascii="Arial" w:hAnsi="Arial" w:cs="Arial"/>
          <w:sz w:val="28"/>
          <w:szCs w:val="28"/>
        </w:rPr>
        <w:t>□</w:t>
      </w:r>
      <w:r>
        <w:rPr>
          <w:rFonts w:ascii="Arial" w:hAnsi="Arial" w:cs="Arial"/>
          <w:sz w:val="28"/>
          <w:szCs w:val="28"/>
        </w:rPr>
        <w:t xml:space="preserve"> Annually</w:t>
      </w:r>
    </w:p>
    <w:p w:rsidR="00C955A7" w:rsidRDefault="00C955A7" w:rsidP="0040681F">
      <w:pPr>
        <w:spacing w:before="40" w:after="40"/>
        <w:rPr>
          <w:rFonts w:ascii="Arial Black" w:hAnsi="Arial Black" w:cs="Arial"/>
          <w:color w:val="808080"/>
          <w:sz w:val="20"/>
          <w:szCs w:val="20"/>
        </w:rPr>
      </w:pPr>
    </w:p>
    <w:p w:rsidR="003E6744" w:rsidRPr="003E6744" w:rsidRDefault="003E6744" w:rsidP="00741A38">
      <w:pPr>
        <w:spacing w:before="30" w:after="30"/>
        <w:rPr>
          <w:rFonts w:ascii="Arial" w:hAnsi="Arial" w:cs="Arial"/>
          <w:sz w:val="20"/>
          <w:szCs w:val="20"/>
        </w:rPr>
      </w:pPr>
      <w:r w:rsidRPr="003E6744">
        <w:rPr>
          <w:rFonts w:ascii="Arial Black" w:hAnsi="Arial Black" w:cs="Arial"/>
          <w:color w:val="808080"/>
          <w:sz w:val="20"/>
          <w:szCs w:val="20"/>
        </w:rPr>
        <w:t>Employee Education and Communications</w:t>
      </w:r>
    </w:p>
    <w:p w:rsidR="003E6744" w:rsidRDefault="00D6209D" w:rsidP="00E171A5">
      <w:pPr>
        <w:numPr>
          <w:ilvl w:val="1"/>
          <w:numId w:val="13"/>
        </w:numPr>
        <w:tabs>
          <w:tab w:val="clear" w:pos="2520"/>
          <w:tab w:val="num" w:pos="720"/>
        </w:tabs>
        <w:spacing w:before="30" w:after="30"/>
        <w:ind w:left="720"/>
        <w:rPr>
          <w:rFonts w:ascii="Arial" w:hAnsi="Arial" w:cs="Arial"/>
          <w:sz w:val="20"/>
          <w:szCs w:val="20"/>
        </w:rPr>
      </w:pPr>
      <w:r>
        <w:rPr>
          <w:rFonts w:ascii="Arial" w:hAnsi="Arial" w:cs="Arial"/>
          <w:sz w:val="20"/>
          <w:szCs w:val="20"/>
        </w:rPr>
        <w:t xml:space="preserve">Coordinate </w:t>
      </w:r>
      <w:r w:rsidR="003E6744" w:rsidRPr="003E6744">
        <w:rPr>
          <w:rFonts w:ascii="Arial" w:hAnsi="Arial" w:cs="Arial"/>
          <w:sz w:val="20"/>
          <w:szCs w:val="20"/>
        </w:rPr>
        <w:t>English and Spanish on-site enrollment and investment education meetings</w:t>
      </w:r>
      <w:r>
        <w:rPr>
          <w:rFonts w:ascii="Arial" w:hAnsi="Arial" w:cs="Arial"/>
          <w:sz w:val="20"/>
          <w:szCs w:val="20"/>
        </w:rPr>
        <w:t xml:space="preserve">. </w:t>
      </w:r>
      <w:r>
        <w:rPr>
          <w:rFonts w:ascii="Arial" w:hAnsi="Arial" w:cs="Arial"/>
          <w:sz w:val="20"/>
          <w:szCs w:val="20"/>
        </w:rPr>
        <w:br/>
      </w:r>
      <w:r w:rsidR="00572F6C">
        <w:rPr>
          <w:rFonts w:ascii="Arial" w:hAnsi="Arial" w:cs="Arial"/>
          <w:sz w:val="20"/>
          <w:szCs w:val="20"/>
        </w:rPr>
        <w:t xml:space="preserve">Sample </w:t>
      </w:r>
      <w:r w:rsidR="003E6744" w:rsidRPr="003E6744">
        <w:rPr>
          <w:rFonts w:ascii="Arial" w:hAnsi="Arial" w:cs="Arial"/>
          <w:sz w:val="20"/>
          <w:szCs w:val="20"/>
        </w:rPr>
        <w:t>memos, correspondence, and other employee communications materials</w:t>
      </w:r>
    </w:p>
    <w:p w:rsidR="00D6209D" w:rsidRPr="003E6744" w:rsidRDefault="00D6209D" w:rsidP="00E171A5">
      <w:pPr>
        <w:numPr>
          <w:ilvl w:val="1"/>
          <w:numId w:val="13"/>
        </w:numPr>
        <w:tabs>
          <w:tab w:val="clear" w:pos="2520"/>
          <w:tab w:val="num" w:pos="720"/>
        </w:tabs>
        <w:spacing w:before="30" w:after="30"/>
        <w:ind w:left="720"/>
        <w:rPr>
          <w:rFonts w:ascii="Arial" w:hAnsi="Arial" w:cs="Arial"/>
          <w:sz w:val="20"/>
          <w:szCs w:val="20"/>
        </w:rPr>
      </w:pPr>
      <w:r>
        <w:rPr>
          <w:rFonts w:ascii="Arial" w:hAnsi="Arial" w:cs="Arial"/>
          <w:sz w:val="20"/>
          <w:szCs w:val="20"/>
        </w:rPr>
        <w:t>Webinar meetings if required</w:t>
      </w:r>
    </w:p>
    <w:p w:rsidR="003E6744" w:rsidRPr="003E6744" w:rsidRDefault="003E6744" w:rsidP="00E171A5">
      <w:pPr>
        <w:numPr>
          <w:ilvl w:val="1"/>
          <w:numId w:val="13"/>
        </w:numPr>
        <w:tabs>
          <w:tab w:val="clear" w:pos="2520"/>
          <w:tab w:val="num" w:pos="720"/>
        </w:tabs>
        <w:spacing w:before="30" w:after="30"/>
        <w:ind w:left="720"/>
        <w:rPr>
          <w:rFonts w:ascii="Arial" w:hAnsi="Arial" w:cs="Arial"/>
          <w:sz w:val="20"/>
          <w:szCs w:val="20"/>
        </w:rPr>
      </w:pPr>
      <w:r w:rsidRPr="003E6744">
        <w:rPr>
          <w:rFonts w:ascii="Arial" w:hAnsi="Arial" w:cs="Arial"/>
          <w:sz w:val="20"/>
          <w:szCs w:val="20"/>
        </w:rPr>
        <w:t>Meetings presented by plan vendor representatives</w:t>
      </w:r>
    </w:p>
    <w:p w:rsidR="005C5209" w:rsidRDefault="005C5209" w:rsidP="005C5209">
      <w:pPr>
        <w:spacing w:before="40" w:after="40"/>
        <w:ind w:left="360"/>
        <w:rPr>
          <w:rFonts w:ascii="Arial Black" w:hAnsi="Arial Black" w:cs="Arial"/>
          <w:color w:val="808080"/>
          <w:sz w:val="20"/>
          <w:szCs w:val="20"/>
        </w:rPr>
      </w:pPr>
      <w:r>
        <w:rPr>
          <w:rFonts w:ascii="Arial" w:hAnsi="Arial" w:cs="Arial"/>
          <w:sz w:val="28"/>
          <w:szCs w:val="28"/>
        </w:rPr>
        <w:br/>
      </w:r>
      <w:r w:rsidRPr="00D64F42">
        <w:rPr>
          <w:rFonts w:ascii="Arial" w:hAnsi="Arial" w:cs="Arial"/>
          <w:sz w:val="28"/>
          <w:szCs w:val="28"/>
        </w:rPr>
        <w:t>FREQUENCY</w:t>
      </w:r>
      <w:r>
        <w:rPr>
          <w:rFonts w:ascii="Arial" w:hAnsi="Arial" w:cs="Arial"/>
          <w:sz w:val="20"/>
          <w:szCs w:val="20"/>
        </w:rPr>
        <w:t xml:space="preserve">               </w:t>
      </w:r>
      <w:r w:rsidRPr="00D64F42">
        <w:rPr>
          <w:rFonts w:ascii="Arial" w:hAnsi="Arial" w:cs="Arial"/>
          <w:sz w:val="28"/>
          <w:szCs w:val="28"/>
        </w:rPr>
        <w:t>□</w:t>
      </w:r>
      <w:r>
        <w:rPr>
          <w:rFonts w:ascii="Arial" w:hAnsi="Arial" w:cs="Arial"/>
          <w:sz w:val="28"/>
          <w:szCs w:val="28"/>
        </w:rPr>
        <w:t xml:space="preserve"> </w:t>
      </w:r>
      <w:proofErr w:type="gramStart"/>
      <w:r>
        <w:rPr>
          <w:rFonts w:ascii="Arial" w:hAnsi="Arial" w:cs="Arial"/>
          <w:sz w:val="28"/>
          <w:szCs w:val="28"/>
        </w:rPr>
        <w:t xml:space="preserve">Quarterly  </w:t>
      </w:r>
      <w:r w:rsidRPr="00D64F42">
        <w:rPr>
          <w:rFonts w:ascii="Arial" w:hAnsi="Arial" w:cs="Arial"/>
          <w:sz w:val="28"/>
          <w:szCs w:val="28"/>
        </w:rPr>
        <w:t>□</w:t>
      </w:r>
      <w:proofErr w:type="gramEnd"/>
      <w:r>
        <w:rPr>
          <w:rFonts w:ascii="Arial" w:hAnsi="Arial" w:cs="Arial"/>
          <w:sz w:val="28"/>
          <w:szCs w:val="28"/>
        </w:rPr>
        <w:t xml:space="preserve"> Semi-Annually  </w:t>
      </w:r>
      <w:r w:rsidRPr="00D64F42">
        <w:rPr>
          <w:rFonts w:ascii="Arial" w:hAnsi="Arial" w:cs="Arial"/>
          <w:sz w:val="28"/>
          <w:szCs w:val="28"/>
        </w:rPr>
        <w:t>□</w:t>
      </w:r>
      <w:r>
        <w:rPr>
          <w:rFonts w:ascii="Arial" w:hAnsi="Arial" w:cs="Arial"/>
          <w:sz w:val="28"/>
          <w:szCs w:val="28"/>
        </w:rPr>
        <w:t xml:space="preserve"> Annually</w:t>
      </w:r>
    </w:p>
    <w:p w:rsidR="003E6744" w:rsidRPr="003E6744" w:rsidRDefault="003E6744" w:rsidP="00741A38">
      <w:pPr>
        <w:spacing w:before="30" w:after="30"/>
        <w:rPr>
          <w:rFonts w:ascii="Arial" w:hAnsi="Arial" w:cs="Arial"/>
          <w:color w:val="808080"/>
          <w:sz w:val="20"/>
          <w:szCs w:val="20"/>
        </w:rPr>
      </w:pPr>
    </w:p>
    <w:p w:rsidR="0064546A" w:rsidRPr="003E6744" w:rsidRDefault="00437F3E" w:rsidP="00741A38">
      <w:pPr>
        <w:spacing w:before="30" w:after="30"/>
        <w:rPr>
          <w:rFonts w:ascii="Arial" w:hAnsi="Arial" w:cs="Arial"/>
          <w:sz w:val="20"/>
          <w:szCs w:val="20"/>
        </w:rPr>
      </w:pP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p>
    <w:p w:rsidR="004E0E90" w:rsidRDefault="005C5209" w:rsidP="004E0E90">
      <w:pPr>
        <w:pStyle w:val="Heading1"/>
        <w:rPr>
          <w:b w:val="0"/>
          <w:color w:val="000000"/>
          <w:sz w:val="20"/>
          <w:szCs w:val="20"/>
        </w:rPr>
      </w:pPr>
      <w:r>
        <w:rPr>
          <w:rFonts w:ascii="Arial Black" w:hAnsi="Arial Black"/>
          <w:b w:val="0"/>
          <w:bCs w:val="0"/>
          <w:color w:val="808080"/>
          <w:sz w:val="20"/>
          <w:szCs w:val="20"/>
        </w:rPr>
        <w:br/>
      </w:r>
      <w:r>
        <w:rPr>
          <w:rFonts w:ascii="Arial Black" w:hAnsi="Arial Black"/>
          <w:b w:val="0"/>
          <w:bCs w:val="0"/>
          <w:color w:val="808080"/>
          <w:sz w:val="20"/>
          <w:szCs w:val="20"/>
        </w:rPr>
        <w:br/>
      </w:r>
      <w:r>
        <w:rPr>
          <w:rFonts w:ascii="Arial Black" w:hAnsi="Arial Black"/>
          <w:b w:val="0"/>
          <w:bCs w:val="0"/>
          <w:color w:val="808080"/>
          <w:sz w:val="20"/>
          <w:szCs w:val="20"/>
        </w:rPr>
        <w:br/>
      </w:r>
    </w:p>
    <w:p w:rsidR="004F05C3" w:rsidRDefault="004F05C3" w:rsidP="004F05C3"/>
    <w:p w:rsidR="004F05C3" w:rsidRDefault="004F05C3" w:rsidP="004F05C3">
      <w:pPr>
        <w:pStyle w:val="Heading1"/>
        <w:rPr>
          <w:rFonts w:ascii="Arial Black" w:hAnsi="Arial Black"/>
          <w:b w:val="0"/>
          <w:bCs w:val="0"/>
          <w:color w:val="808080"/>
          <w:sz w:val="20"/>
          <w:szCs w:val="20"/>
        </w:rPr>
      </w:pPr>
      <w:r>
        <w:rPr>
          <w:rFonts w:ascii="Arial Black" w:hAnsi="Arial Black"/>
          <w:b w:val="0"/>
          <w:bCs w:val="0"/>
          <w:color w:val="808080"/>
          <w:sz w:val="20"/>
          <w:szCs w:val="20"/>
        </w:rPr>
        <w:lastRenderedPageBreak/>
        <w:t>Disclaimer of</w:t>
      </w:r>
      <w:r w:rsidR="00E83E68">
        <w:rPr>
          <w:rFonts w:ascii="Arial Black" w:hAnsi="Arial Black"/>
          <w:b w:val="0"/>
          <w:bCs w:val="0"/>
          <w:color w:val="808080"/>
          <w:sz w:val="20"/>
          <w:szCs w:val="20"/>
        </w:rPr>
        <w:t xml:space="preserve"> Fiduciary Status,</w:t>
      </w:r>
      <w:r>
        <w:rPr>
          <w:rFonts w:ascii="Arial Black" w:hAnsi="Arial Black"/>
          <w:b w:val="0"/>
          <w:bCs w:val="0"/>
          <w:color w:val="808080"/>
          <w:sz w:val="20"/>
          <w:szCs w:val="20"/>
        </w:rPr>
        <w:t xml:space="preserve"> Tax &amp; Legal Advice</w:t>
      </w:r>
    </w:p>
    <w:p w:rsidR="00E83E68" w:rsidRPr="00E83E68" w:rsidRDefault="00E83E68" w:rsidP="00E83E68">
      <w:r w:rsidRPr="00E83E68">
        <w:rPr>
          <w:rFonts w:ascii="Arial" w:hAnsi="Arial" w:cs="Arial"/>
          <w:sz w:val="20"/>
          <w:szCs w:val="20"/>
        </w:rPr>
        <w:t xml:space="preserve">The following services are provided to assist the Client and the fiduciaries of its qualified plan in performing their duties under the plan and the Employee Retirement Income Security Act of 1974 (ERISA).  In providing these services, Company is not assuming the role of a fiduciary to the </w:t>
      </w:r>
      <w:proofErr w:type="gramStart"/>
      <w:r w:rsidRPr="00E83E68">
        <w:rPr>
          <w:rFonts w:ascii="Arial" w:hAnsi="Arial" w:cs="Arial"/>
          <w:sz w:val="20"/>
          <w:szCs w:val="20"/>
        </w:rPr>
        <w:t>plan,</w:t>
      </w:r>
      <w:proofErr w:type="gramEnd"/>
      <w:r w:rsidRPr="00E83E68">
        <w:rPr>
          <w:rFonts w:ascii="Arial" w:hAnsi="Arial" w:cs="Arial"/>
          <w:sz w:val="20"/>
          <w:szCs w:val="20"/>
        </w:rPr>
        <w:t xml:space="preserve"> will not exercise any discretion or control over the operation or assets of the plan and will not provide individualized investment advice based on the particular needs of the plan to the Client, the plan or any participant in the plan.  All decisions regarding the assets of the plan, the interpretation of its provisions, compliance with applicable legal requirements and operation of the plan must be made by Client.</w:t>
      </w:r>
    </w:p>
    <w:p w:rsidR="00E83E68" w:rsidRPr="00E83E68" w:rsidRDefault="00E83E68" w:rsidP="00E83E68"/>
    <w:p w:rsidR="004F05C3" w:rsidRPr="004F05C3" w:rsidRDefault="004F05C3" w:rsidP="004F05C3">
      <w:pPr>
        <w:rPr>
          <w:rFonts w:ascii="Arial" w:hAnsi="Arial" w:cs="Arial"/>
          <w:sz w:val="20"/>
          <w:szCs w:val="20"/>
        </w:rPr>
      </w:pPr>
      <w:r>
        <w:rPr>
          <w:rFonts w:ascii="Arial" w:hAnsi="Arial" w:cs="Arial"/>
          <w:sz w:val="20"/>
          <w:szCs w:val="20"/>
        </w:rPr>
        <w:t xml:space="preserve">The services, opinions, and ideas expressed by Company should not be considered general or ERISA tax or legal advice.  Client should engage an ERISA tax or legal adviser who can provide advice based on the particular facts and circumstances at issue.  </w:t>
      </w:r>
    </w:p>
    <w:p w:rsidR="00E83E68" w:rsidRDefault="00E83E68" w:rsidP="004E0E90">
      <w:pPr>
        <w:rPr>
          <w:rFonts w:ascii="Arial Black" w:hAnsi="Arial Black" w:cs="Arial"/>
          <w:bCs/>
          <w:color w:val="808080"/>
          <w:sz w:val="20"/>
          <w:szCs w:val="20"/>
        </w:rPr>
      </w:pPr>
    </w:p>
    <w:p w:rsidR="00E7164B" w:rsidRPr="003E6744" w:rsidRDefault="00E7164B" w:rsidP="00E7164B">
      <w:pPr>
        <w:pStyle w:val="BodyText"/>
        <w:spacing w:before="40" w:after="40"/>
        <w:rPr>
          <w:rFonts w:ascii="Arial Black" w:hAnsi="Arial Black"/>
          <w:color w:val="808080"/>
          <w:sz w:val="20"/>
          <w:szCs w:val="20"/>
          <w:u w:val="single"/>
        </w:rPr>
      </w:pPr>
      <w:r w:rsidRPr="003E6744">
        <w:rPr>
          <w:rFonts w:ascii="Arial Black" w:hAnsi="Arial Black"/>
          <w:color w:val="808080"/>
          <w:sz w:val="20"/>
          <w:szCs w:val="20"/>
        </w:rPr>
        <w:t xml:space="preserve">Effective Date of Agreement:  </w:t>
      </w:r>
      <w:r w:rsidRPr="0040681F">
        <w:rPr>
          <w:b/>
          <w:bCs/>
          <w:sz w:val="20"/>
          <w:szCs w:val="20"/>
          <w:u w:val="single"/>
        </w:rPr>
        <w:fldChar w:fldCharType="begin">
          <w:ffData>
            <w:name w:val="Text3"/>
            <w:enabled/>
            <w:calcOnExit w:val="0"/>
            <w:textInput/>
          </w:ffData>
        </w:fldChar>
      </w:r>
      <w:r w:rsidRPr="0040681F">
        <w:rPr>
          <w:b/>
          <w:bCs/>
          <w:sz w:val="20"/>
          <w:szCs w:val="20"/>
          <w:u w:val="single"/>
        </w:rPr>
        <w:instrText xml:space="preserve"> FORMTEXT </w:instrText>
      </w:r>
      <w:r w:rsidRPr="0040681F">
        <w:rPr>
          <w:b/>
          <w:bCs/>
          <w:sz w:val="20"/>
          <w:szCs w:val="20"/>
          <w:u w:val="single"/>
        </w:rPr>
      </w:r>
      <w:r w:rsidRPr="0040681F">
        <w:rPr>
          <w:b/>
          <w:bCs/>
          <w:sz w:val="20"/>
          <w:szCs w:val="20"/>
          <w:u w:val="single"/>
        </w:rPr>
        <w:fldChar w:fldCharType="separate"/>
      </w:r>
      <w:r w:rsidRPr="0040681F">
        <w:rPr>
          <w:b/>
          <w:bCs/>
          <w:noProof/>
          <w:sz w:val="20"/>
          <w:szCs w:val="20"/>
          <w:u w:val="single"/>
        </w:rPr>
        <w:t> </w:t>
      </w:r>
      <w:r w:rsidRPr="0040681F">
        <w:rPr>
          <w:b/>
          <w:bCs/>
          <w:noProof/>
          <w:sz w:val="20"/>
          <w:szCs w:val="20"/>
          <w:u w:val="single"/>
        </w:rPr>
        <w:t> </w:t>
      </w:r>
      <w:r w:rsidRPr="0040681F">
        <w:rPr>
          <w:b/>
          <w:bCs/>
          <w:noProof/>
          <w:sz w:val="20"/>
          <w:szCs w:val="20"/>
          <w:u w:val="single"/>
        </w:rPr>
        <w:t> </w:t>
      </w:r>
      <w:r w:rsidRPr="0040681F">
        <w:rPr>
          <w:b/>
          <w:bCs/>
          <w:noProof/>
          <w:sz w:val="20"/>
          <w:szCs w:val="20"/>
          <w:u w:val="single"/>
        </w:rPr>
        <w:t> </w:t>
      </w:r>
      <w:r w:rsidRPr="0040681F">
        <w:rPr>
          <w:b/>
          <w:bCs/>
          <w:noProof/>
          <w:sz w:val="20"/>
          <w:szCs w:val="20"/>
          <w:u w:val="single"/>
        </w:rPr>
        <w:t> </w:t>
      </w:r>
      <w:r w:rsidRPr="0040681F">
        <w:rPr>
          <w:b/>
          <w:bCs/>
          <w:sz w:val="20"/>
          <w:szCs w:val="20"/>
          <w:u w:val="single"/>
        </w:rPr>
        <w:fldChar w:fldCharType="end"/>
      </w:r>
    </w:p>
    <w:p w:rsidR="00E7164B" w:rsidRPr="003E6744" w:rsidRDefault="00E7164B" w:rsidP="00E7164B">
      <w:pPr>
        <w:spacing w:before="40" w:after="40"/>
        <w:rPr>
          <w:rFonts w:ascii="Arial" w:hAnsi="Arial" w:cs="Arial"/>
          <w:color w:val="808080"/>
          <w:sz w:val="20"/>
          <w:szCs w:val="20"/>
        </w:rPr>
      </w:pPr>
    </w:p>
    <w:p w:rsidR="00E7164B" w:rsidRPr="003E6744" w:rsidRDefault="00E7164B" w:rsidP="00E7164B">
      <w:pPr>
        <w:spacing w:before="40" w:after="40"/>
        <w:rPr>
          <w:rFonts w:ascii="Arial" w:hAnsi="Arial" w:cs="Arial"/>
          <w:sz w:val="20"/>
          <w:szCs w:val="20"/>
        </w:rPr>
      </w:pPr>
      <w:r w:rsidRPr="003E6744">
        <w:rPr>
          <w:rFonts w:ascii="Arial Black" w:hAnsi="Arial Black" w:cs="Arial"/>
          <w:color w:val="808080"/>
          <w:sz w:val="20"/>
          <w:szCs w:val="20"/>
        </w:rPr>
        <w:t xml:space="preserve">Duration of Agreement:  </w:t>
      </w:r>
      <w:r>
        <w:rPr>
          <w:rFonts w:ascii="Arial" w:hAnsi="Arial" w:cs="Arial"/>
          <w:sz w:val="20"/>
          <w:szCs w:val="20"/>
        </w:rPr>
        <w:t>This agreement will remain in effect until advance written notification of at least 60 days, either by Client to Company, or vice versa.</w:t>
      </w:r>
    </w:p>
    <w:p w:rsidR="00E7164B" w:rsidRPr="003E6744" w:rsidRDefault="00E7164B" w:rsidP="00E7164B">
      <w:pPr>
        <w:spacing w:before="40" w:after="40"/>
        <w:rPr>
          <w:rFonts w:ascii="Arial" w:hAnsi="Arial" w:cs="Arial"/>
          <w:sz w:val="20"/>
          <w:szCs w:val="20"/>
        </w:rPr>
      </w:pPr>
    </w:p>
    <w:p w:rsidR="00E7164B" w:rsidRDefault="00E7164B" w:rsidP="00E7164B">
      <w:pPr>
        <w:rPr>
          <w:rFonts w:ascii="Arial Black" w:hAnsi="Arial Black" w:cs="Arial"/>
          <w:sz w:val="20"/>
          <w:szCs w:val="20"/>
        </w:rPr>
      </w:pPr>
      <w:r w:rsidRPr="003E6744">
        <w:rPr>
          <w:rFonts w:ascii="Arial" w:hAnsi="Arial" w:cs="Arial"/>
          <w:sz w:val="20"/>
          <w:szCs w:val="20"/>
        </w:rPr>
        <w:t xml:space="preserve">I am authorized to sign </w:t>
      </w:r>
      <w:r>
        <w:rPr>
          <w:rFonts w:ascii="Arial" w:hAnsi="Arial" w:cs="Arial"/>
          <w:sz w:val="20"/>
          <w:szCs w:val="20"/>
        </w:rPr>
        <w:t xml:space="preserve">below </w:t>
      </w:r>
      <w:r w:rsidRPr="003E6744">
        <w:rPr>
          <w:rFonts w:ascii="Arial" w:hAnsi="Arial" w:cs="Arial"/>
          <w:sz w:val="20"/>
          <w:szCs w:val="20"/>
        </w:rPr>
        <w:t>on behalf of Client</w:t>
      </w:r>
      <w:r>
        <w:rPr>
          <w:rFonts w:ascii="Arial" w:hAnsi="Arial" w:cs="Arial"/>
          <w:sz w:val="20"/>
          <w:szCs w:val="20"/>
        </w:rPr>
        <w:t>:</w:t>
      </w:r>
    </w:p>
    <w:p w:rsidR="003E6744" w:rsidRDefault="003E6744">
      <w:pPr>
        <w:rPr>
          <w:rFonts w:ascii="Arial Black" w:hAnsi="Arial Black" w:cs="Arial"/>
          <w:sz w:val="20"/>
          <w:szCs w:val="20"/>
        </w:rPr>
      </w:pPr>
    </w:p>
    <w:p w:rsidR="003E6744" w:rsidRPr="003E6744" w:rsidRDefault="003E6744">
      <w:pPr>
        <w:rPr>
          <w:rFonts w:ascii="Arial Black" w:hAnsi="Arial Black" w:cs="Arial"/>
          <w:sz w:val="20"/>
          <w:szCs w:val="20"/>
        </w:rPr>
      </w:pPr>
    </w:p>
    <w:p w:rsidR="004A2E50" w:rsidRPr="003E6744" w:rsidRDefault="004A2E50">
      <w:pPr>
        <w:rPr>
          <w:rFonts w:ascii="Arial" w:hAnsi="Arial" w:cs="Arial"/>
          <w:sz w:val="20"/>
          <w:szCs w:val="20"/>
        </w:rPr>
      </w:pPr>
    </w:p>
    <w:p w:rsidR="004A2E50" w:rsidRPr="003E6744" w:rsidRDefault="004A2E50">
      <w:pPr>
        <w:pBdr>
          <w:bottom w:val="single" w:sz="12" w:space="1" w:color="auto"/>
        </w:pBdr>
        <w:rPr>
          <w:rFonts w:ascii="Arial" w:hAnsi="Arial" w:cs="Arial"/>
          <w:sz w:val="20"/>
          <w:szCs w:val="20"/>
        </w:rPr>
      </w:pPr>
    </w:p>
    <w:p w:rsidR="004A2E50" w:rsidRPr="003E6744" w:rsidRDefault="005C5209">
      <w:pPr>
        <w:rPr>
          <w:rFonts w:ascii="Arial" w:hAnsi="Arial" w:cs="Arial"/>
          <w:sz w:val="20"/>
          <w:szCs w:val="20"/>
        </w:rPr>
      </w:pPr>
      <w:r w:rsidRPr="003E6744">
        <w:rPr>
          <w:rFonts w:ascii="Arial" w:hAnsi="Arial" w:cs="Arial"/>
          <w:sz w:val="20"/>
          <w:szCs w:val="20"/>
        </w:rPr>
        <w:t xml:space="preserve">Signature of </w:t>
      </w:r>
      <w:r>
        <w:rPr>
          <w:rFonts w:ascii="Arial" w:hAnsi="Arial" w:cs="Arial"/>
          <w:sz w:val="20"/>
          <w:szCs w:val="20"/>
        </w:rPr>
        <w:t>Client Representative</w:t>
      </w:r>
      <w:r w:rsidR="004A2E50" w:rsidRPr="003E6744">
        <w:rPr>
          <w:rFonts w:ascii="Arial" w:hAnsi="Arial" w:cs="Arial"/>
          <w:sz w:val="20"/>
          <w:szCs w:val="20"/>
        </w:rPr>
        <w:tab/>
      </w:r>
      <w:r w:rsidR="004A2E50" w:rsidRPr="003E6744">
        <w:rPr>
          <w:rFonts w:ascii="Arial" w:hAnsi="Arial" w:cs="Arial"/>
          <w:sz w:val="20"/>
          <w:szCs w:val="20"/>
        </w:rPr>
        <w:tab/>
      </w:r>
      <w:r w:rsidR="004A2E50" w:rsidRPr="003E6744">
        <w:rPr>
          <w:rFonts w:ascii="Arial" w:hAnsi="Arial" w:cs="Arial"/>
          <w:sz w:val="20"/>
          <w:szCs w:val="20"/>
        </w:rPr>
        <w:tab/>
      </w:r>
      <w:r w:rsidR="004A2E50" w:rsidRPr="003E6744">
        <w:rPr>
          <w:rFonts w:ascii="Arial" w:hAnsi="Arial" w:cs="Arial"/>
          <w:sz w:val="20"/>
          <w:szCs w:val="20"/>
        </w:rPr>
        <w:tab/>
      </w:r>
      <w:r w:rsidR="004A2E50" w:rsidRPr="003E6744">
        <w:rPr>
          <w:rFonts w:ascii="Arial" w:hAnsi="Arial" w:cs="Arial"/>
          <w:sz w:val="20"/>
          <w:szCs w:val="20"/>
        </w:rPr>
        <w:tab/>
      </w:r>
      <w:r>
        <w:rPr>
          <w:rFonts w:ascii="Arial" w:hAnsi="Arial" w:cs="Arial"/>
          <w:sz w:val="20"/>
          <w:szCs w:val="20"/>
        </w:rPr>
        <w:t>Date</w:t>
      </w:r>
    </w:p>
    <w:p w:rsidR="004A2E50" w:rsidRPr="003E6744" w:rsidRDefault="004A2E50">
      <w:pPr>
        <w:rPr>
          <w:rFonts w:ascii="Arial" w:hAnsi="Arial" w:cs="Arial"/>
          <w:sz w:val="20"/>
          <w:szCs w:val="20"/>
        </w:rPr>
      </w:pPr>
    </w:p>
    <w:p w:rsidR="004A2E50" w:rsidRPr="003E6744" w:rsidRDefault="004A2E50">
      <w:pPr>
        <w:rPr>
          <w:rFonts w:ascii="Arial" w:hAnsi="Arial" w:cs="Arial"/>
          <w:sz w:val="20"/>
          <w:szCs w:val="20"/>
        </w:rPr>
      </w:pPr>
    </w:p>
    <w:p w:rsidR="004A2E50" w:rsidRPr="003E6744" w:rsidRDefault="004A2E50">
      <w:pPr>
        <w:pBdr>
          <w:bottom w:val="single" w:sz="12" w:space="1" w:color="auto"/>
        </w:pBdr>
        <w:rPr>
          <w:rFonts w:ascii="Arial" w:hAnsi="Arial" w:cs="Arial"/>
          <w:sz w:val="20"/>
          <w:szCs w:val="20"/>
        </w:rPr>
      </w:pPr>
    </w:p>
    <w:p w:rsidR="004A2E50" w:rsidRPr="003E6744" w:rsidRDefault="004A2E50">
      <w:pPr>
        <w:pBdr>
          <w:bottom w:val="single" w:sz="12" w:space="1" w:color="auto"/>
        </w:pBdr>
        <w:rPr>
          <w:rFonts w:ascii="Arial" w:hAnsi="Arial" w:cs="Arial"/>
          <w:sz w:val="20"/>
          <w:szCs w:val="20"/>
        </w:rPr>
      </w:pPr>
    </w:p>
    <w:p w:rsidR="004A2E50" w:rsidRPr="00815ED5" w:rsidRDefault="004A2E50" w:rsidP="006040E4">
      <w:r w:rsidRPr="003E6744">
        <w:rPr>
          <w:rFonts w:ascii="Arial" w:hAnsi="Arial" w:cs="Arial"/>
          <w:sz w:val="20"/>
          <w:szCs w:val="20"/>
        </w:rPr>
        <w:t xml:space="preserve">Signature of </w:t>
      </w:r>
      <w:r w:rsidR="005C5209">
        <w:rPr>
          <w:rFonts w:ascii="Arial" w:hAnsi="Arial" w:cs="Arial"/>
          <w:sz w:val="20"/>
          <w:szCs w:val="20"/>
        </w:rPr>
        <w:t>Investment Professional</w:t>
      </w:r>
      <w:r w:rsidR="00CA2B7C">
        <w:rPr>
          <w:rFonts w:ascii="Arial" w:hAnsi="Arial" w:cs="Arial"/>
          <w:sz w:val="20"/>
          <w:szCs w:val="20"/>
        </w:rPr>
        <w:tab/>
      </w:r>
      <w:r w:rsidR="00CA2B7C">
        <w:rPr>
          <w:rFonts w:ascii="Arial" w:hAnsi="Arial" w:cs="Arial"/>
          <w:sz w:val="20"/>
          <w:szCs w:val="20"/>
        </w:rPr>
        <w:tab/>
      </w:r>
      <w:r w:rsidR="00CA2B7C">
        <w:rPr>
          <w:rFonts w:ascii="Arial" w:hAnsi="Arial" w:cs="Arial"/>
          <w:sz w:val="20"/>
          <w:szCs w:val="20"/>
        </w:rPr>
        <w:tab/>
      </w:r>
      <w:r w:rsidR="00CA2B7C">
        <w:rPr>
          <w:rFonts w:ascii="Arial" w:hAnsi="Arial" w:cs="Arial"/>
          <w:sz w:val="20"/>
          <w:szCs w:val="20"/>
        </w:rPr>
        <w:tab/>
      </w:r>
      <w:r w:rsidR="00CA2B7C">
        <w:rPr>
          <w:rFonts w:ascii="Arial" w:hAnsi="Arial" w:cs="Arial"/>
          <w:sz w:val="20"/>
          <w:szCs w:val="20"/>
        </w:rPr>
        <w:tab/>
      </w:r>
      <w:r w:rsidR="006040E4">
        <w:rPr>
          <w:rFonts w:ascii="Arial" w:hAnsi="Arial" w:cs="Arial"/>
          <w:sz w:val="20"/>
          <w:szCs w:val="20"/>
        </w:rPr>
        <w:t>Date</w:t>
      </w:r>
    </w:p>
    <w:sectPr w:rsidR="004A2E50" w:rsidRPr="00815ED5" w:rsidSect="00F00DE7">
      <w:pgSz w:w="12240" w:h="15840" w:code="1"/>
      <w:pgMar w:top="720" w:right="1440" w:bottom="576" w:left="1440" w:header="288"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E97" w:rsidRDefault="00164E97">
      <w:r>
        <w:separator/>
      </w:r>
    </w:p>
  </w:endnote>
  <w:endnote w:type="continuationSeparator" w:id="0">
    <w:p w:rsidR="00164E97" w:rsidRDefault="00164E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E97" w:rsidRDefault="00164E97">
      <w:r>
        <w:separator/>
      </w:r>
    </w:p>
  </w:footnote>
  <w:footnote w:type="continuationSeparator" w:id="0">
    <w:p w:rsidR="00164E97" w:rsidRDefault="00164E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E2844"/>
    <w:multiLevelType w:val="hybridMultilevel"/>
    <w:tmpl w:val="EF1E0FF2"/>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1CB15DF9"/>
    <w:multiLevelType w:val="hybridMultilevel"/>
    <w:tmpl w:val="B3462A54"/>
    <w:lvl w:ilvl="0" w:tplc="6CC8AEDC">
      <w:start w:val="1"/>
      <w:numFmt w:val="bullet"/>
      <w:lvlText w:val=""/>
      <w:lvlJc w:val="left"/>
      <w:pPr>
        <w:tabs>
          <w:tab w:val="num" w:pos="720"/>
        </w:tabs>
        <w:ind w:left="720" w:hanging="360"/>
      </w:pPr>
      <w:rPr>
        <w:rFonts w:ascii="Wingdings" w:hAnsi="Wingdings" w:hint="default"/>
        <w:b w:val="0"/>
        <w:i w:val="0"/>
        <w:color w:val="auto"/>
        <w:sz w:val="24"/>
        <w:szCs w:val="24"/>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
    <w:nsid w:val="25641D01"/>
    <w:multiLevelType w:val="hybridMultilevel"/>
    <w:tmpl w:val="CB96D920"/>
    <w:lvl w:ilvl="0" w:tplc="4274EB6C">
      <w:start w:val="1"/>
      <w:numFmt w:val="bullet"/>
      <w:lvlText w:val=""/>
      <w:lvlJc w:val="left"/>
      <w:pPr>
        <w:tabs>
          <w:tab w:val="num" w:pos="3960"/>
        </w:tabs>
        <w:ind w:left="3960" w:hanging="360"/>
      </w:pPr>
      <w:rPr>
        <w:rFonts w:ascii="Arial" w:hAnsi="Arial" w:hint="default"/>
        <w:b w:val="0"/>
        <w:i w:val="0"/>
        <w:caps w:val="0"/>
        <w:vanish w:val="0"/>
        <w:sz w:val="20"/>
        <w:szCs w:val="20"/>
      </w:rPr>
    </w:lvl>
    <w:lvl w:ilvl="1" w:tplc="4274EB6C">
      <w:start w:val="1"/>
      <w:numFmt w:val="bullet"/>
      <w:lvlText w:val=""/>
      <w:lvlJc w:val="left"/>
      <w:pPr>
        <w:tabs>
          <w:tab w:val="num" w:pos="2520"/>
        </w:tabs>
        <w:ind w:left="2520" w:hanging="360"/>
      </w:pPr>
      <w:rPr>
        <w:rFonts w:ascii="Arial" w:hAnsi="Arial" w:hint="default"/>
        <w:b w:val="0"/>
        <w:i w:val="0"/>
        <w:caps w:val="0"/>
        <w:vanish w:val="0"/>
        <w:sz w:val="20"/>
        <w:szCs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57404BD"/>
    <w:multiLevelType w:val="hybridMultilevel"/>
    <w:tmpl w:val="E4923B78"/>
    <w:lvl w:ilvl="0" w:tplc="04090001">
      <w:start w:val="1"/>
      <w:numFmt w:val="bullet"/>
      <w:lvlText w:val=""/>
      <w:lvlJc w:val="left"/>
      <w:pPr>
        <w:tabs>
          <w:tab w:val="num" w:pos="1440"/>
        </w:tabs>
        <w:ind w:left="1440" w:hanging="360"/>
      </w:pPr>
      <w:rPr>
        <w:rFonts w:ascii="Symbol" w:hAnsi="Symbol" w:hint="default"/>
      </w:rPr>
    </w:lvl>
    <w:lvl w:ilvl="1" w:tplc="4274EB6C">
      <w:start w:val="1"/>
      <w:numFmt w:val="bullet"/>
      <w:lvlText w:val=""/>
      <w:lvlJc w:val="left"/>
      <w:pPr>
        <w:tabs>
          <w:tab w:val="num" w:pos="1440"/>
        </w:tabs>
        <w:ind w:left="1440" w:hanging="360"/>
      </w:pPr>
      <w:rPr>
        <w:rFonts w:ascii="Arial" w:hAnsi="Arial" w:hint="default"/>
        <w:b w:val="0"/>
        <w:i w:val="0"/>
        <w:caps w:val="0"/>
        <w:vanish w:val="0"/>
        <w:sz w:val="20"/>
        <w:szCs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D886B5D"/>
    <w:multiLevelType w:val="hybridMultilevel"/>
    <w:tmpl w:val="4ADE86EC"/>
    <w:lvl w:ilvl="0" w:tplc="4274EB6C">
      <w:start w:val="1"/>
      <w:numFmt w:val="bullet"/>
      <w:lvlText w:val=""/>
      <w:lvlJc w:val="left"/>
      <w:pPr>
        <w:tabs>
          <w:tab w:val="num" w:pos="3240"/>
        </w:tabs>
        <w:ind w:left="3240" w:hanging="360"/>
      </w:pPr>
      <w:rPr>
        <w:rFonts w:ascii="Arial" w:hAnsi="Arial" w:hint="default"/>
        <w:b w:val="0"/>
        <w:i w:val="0"/>
        <w:caps w:val="0"/>
        <w:vanish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803704"/>
    <w:multiLevelType w:val="hybridMultilevel"/>
    <w:tmpl w:val="A87636E0"/>
    <w:lvl w:ilvl="0" w:tplc="4274EB6C">
      <w:start w:val="1"/>
      <w:numFmt w:val="bullet"/>
      <w:lvlText w:val=""/>
      <w:lvlJc w:val="left"/>
      <w:pPr>
        <w:tabs>
          <w:tab w:val="num" w:pos="3240"/>
        </w:tabs>
        <w:ind w:left="3240" w:hanging="360"/>
      </w:pPr>
      <w:rPr>
        <w:rFonts w:ascii="Arial" w:hAnsi="Arial" w:hint="default"/>
        <w:b w:val="0"/>
        <w:i w:val="0"/>
        <w:caps w:val="0"/>
        <w:vanish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6FB7F08"/>
    <w:multiLevelType w:val="hybridMultilevel"/>
    <w:tmpl w:val="760C2C0E"/>
    <w:lvl w:ilvl="0" w:tplc="4274EB6C">
      <w:start w:val="1"/>
      <w:numFmt w:val="bullet"/>
      <w:lvlText w:val=""/>
      <w:lvlJc w:val="left"/>
      <w:pPr>
        <w:tabs>
          <w:tab w:val="num" w:pos="3240"/>
        </w:tabs>
        <w:ind w:left="3240" w:hanging="360"/>
      </w:pPr>
      <w:rPr>
        <w:rFonts w:ascii="Arial" w:hAnsi="Arial" w:hint="default"/>
        <w:b w:val="0"/>
        <w:i w:val="0"/>
        <w:caps w:val="0"/>
        <w:vanish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7E19C5"/>
    <w:multiLevelType w:val="hybridMultilevel"/>
    <w:tmpl w:val="05420C82"/>
    <w:lvl w:ilvl="0" w:tplc="4AE49E86">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9B7E1B"/>
    <w:multiLevelType w:val="hybridMultilevel"/>
    <w:tmpl w:val="2B2A3822"/>
    <w:lvl w:ilvl="0" w:tplc="4274EB6C">
      <w:start w:val="1"/>
      <w:numFmt w:val="bullet"/>
      <w:lvlText w:val=""/>
      <w:lvlJc w:val="left"/>
      <w:pPr>
        <w:tabs>
          <w:tab w:val="num" w:pos="3240"/>
        </w:tabs>
        <w:ind w:left="3240" w:hanging="360"/>
      </w:pPr>
      <w:rPr>
        <w:rFonts w:ascii="Arial" w:hAnsi="Arial" w:hint="default"/>
        <w:b w:val="0"/>
        <w:i w:val="0"/>
        <w:caps w:val="0"/>
        <w:vanish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6D348A5"/>
    <w:multiLevelType w:val="hybridMultilevel"/>
    <w:tmpl w:val="71A66E62"/>
    <w:lvl w:ilvl="0" w:tplc="04090001">
      <w:start w:val="1"/>
      <w:numFmt w:val="bullet"/>
      <w:lvlText w:val=""/>
      <w:lvlJc w:val="left"/>
      <w:pPr>
        <w:tabs>
          <w:tab w:val="num" w:pos="1440"/>
        </w:tabs>
        <w:ind w:left="1440" w:hanging="360"/>
      </w:pPr>
      <w:rPr>
        <w:rFonts w:ascii="Symbol" w:hAnsi="Symbol" w:hint="default"/>
      </w:rPr>
    </w:lvl>
    <w:lvl w:ilvl="1" w:tplc="4274EB6C">
      <w:start w:val="1"/>
      <w:numFmt w:val="bullet"/>
      <w:lvlText w:val=""/>
      <w:lvlJc w:val="left"/>
      <w:pPr>
        <w:tabs>
          <w:tab w:val="num" w:pos="2520"/>
        </w:tabs>
        <w:ind w:left="2520" w:hanging="360"/>
      </w:pPr>
      <w:rPr>
        <w:rFonts w:ascii="Arial" w:hAnsi="Arial" w:hint="default"/>
        <w:b w:val="0"/>
        <w:i w:val="0"/>
        <w:caps w:val="0"/>
        <w:vanish w:val="0"/>
        <w:sz w:val="20"/>
        <w:szCs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482864C7"/>
    <w:multiLevelType w:val="hybridMultilevel"/>
    <w:tmpl w:val="FB04501E"/>
    <w:lvl w:ilvl="0" w:tplc="04090001">
      <w:start w:val="1"/>
      <w:numFmt w:val="bullet"/>
      <w:lvlText w:val=""/>
      <w:lvlJc w:val="left"/>
      <w:pPr>
        <w:tabs>
          <w:tab w:val="num" w:pos="1440"/>
        </w:tabs>
        <w:ind w:left="1440" w:hanging="360"/>
      </w:pPr>
      <w:rPr>
        <w:rFonts w:ascii="Symbol" w:hAnsi="Symbol" w:hint="default"/>
      </w:rPr>
    </w:lvl>
    <w:lvl w:ilvl="1" w:tplc="4274EB6C">
      <w:start w:val="1"/>
      <w:numFmt w:val="bullet"/>
      <w:lvlText w:val=""/>
      <w:lvlJc w:val="left"/>
      <w:pPr>
        <w:tabs>
          <w:tab w:val="num" w:pos="2520"/>
        </w:tabs>
        <w:ind w:left="2520" w:hanging="360"/>
      </w:pPr>
      <w:rPr>
        <w:rFonts w:ascii="Arial" w:hAnsi="Arial" w:hint="default"/>
        <w:b w:val="0"/>
        <w:i w:val="0"/>
        <w:caps w:val="0"/>
        <w:vanish w:val="0"/>
        <w:sz w:val="20"/>
        <w:szCs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B2C0BC0"/>
    <w:multiLevelType w:val="hybridMultilevel"/>
    <w:tmpl w:val="E48C5F72"/>
    <w:lvl w:ilvl="0" w:tplc="04090001">
      <w:start w:val="1"/>
      <w:numFmt w:val="bullet"/>
      <w:lvlText w:val=""/>
      <w:lvlJc w:val="left"/>
      <w:pPr>
        <w:tabs>
          <w:tab w:val="num" w:pos="1440"/>
        </w:tabs>
        <w:ind w:left="1440" w:hanging="360"/>
      </w:pPr>
      <w:rPr>
        <w:rFonts w:ascii="Symbol" w:hAnsi="Symbol" w:hint="default"/>
      </w:rPr>
    </w:lvl>
    <w:lvl w:ilvl="1" w:tplc="4274EB6C">
      <w:start w:val="1"/>
      <w:numFmt w:val="bullet"/>
      <w:lvlText w:val=""/>
      <w:lvlJc w:val="left"/>
      <w:pPr>
        <w:tabs>
          <w:tab w:val="num" w:pos="2520"/>
        </w:tabs>
        <w:ind w:left="2520" w:hanging="360"/>
      </w:pPr>
      <w:rPr>
        <w:rFonts w:ascii="Arial" w:hAnsi="Arial" w:hint="default"/>
        <w:b w:val="0"/>
        <w:i w:val="0"/>
        <w:caps w:val="0"/>
        <w:vanish w:val="0"/>
        <w:sz w:val="20"/>
        <w:szCs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BB22B71"/>
    <w:multiLevelType w:val="hybridMultilevel"/>
    <w:tmpl w:val="AAE8FA78"/>
    <w:lvl w:ilvl="0" w:tplc="4274EB6C">
      <w:start w:val="1"/>
      <w:numFmt w:val="bullet"/>
      <w:lvlText w:val=""/>
      <w:lvlJc w:val="left"/>
      <w:pPr>
        <w:tabs>
          <w:tab w:val="num" w:pos="4320"/>
        </w:tabs>
        <w:ind w:left="4320" w:hanging="360"/>
      </w:pPr>
      <w:rPr>
        <w:rFonts w:ascii="Arial" w:hAnsi="Arial" w:hint="default"/>
        <w:b w:val="0"/>
        <w:i w:val="0"/>
        <w:caps w:val="0"/>
        <w:vanish w:val="0"/>
        <w:sz w:val="20"/>
        <w:szCs w:val="20"/>
      </w:rPr>
    </w:lvl>
    <w:lvl w:ilvl="1" w:tplc="4274EB6C">
      <w:start w:val="1"/>
      <w:numFmt w:val="bullet"/>
      <w:lvlText w:val=""/>
      <w:lvlJc w:val="left"/>
      <w:pPr>
        <w:tabs>
          <w:tab w:val="num" w:pos="2520"/>
        </w:tabs>
        <w:ind w:left="2520" w:hanging="360"/>
      </w:pPr>
      <w:rPr>
        <w:rFonts w:ascii="Arial" w:hAnsi="Arial" w:hint="default"/>
        <w:b w:val="0"/>
        <w:i w:val="0"/>
        <w:caps w:val="0"/>
        <w:vanish w:val="0"/>
        <w:sz w:val="20"/>
        <w:szCs w:val="20"/>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58F85A75"/>
    <w:multiLevelType w:val="hybridMultilevel"/>
    <w:tmpl w:val="253E0E20"/>
    <w:lvl w:ilvl="0" w:tplc="04090001">
      <w:start w:val="1"/>
      <w:numFmt w:val="bullet"/>
      <w:lvlText w:val=""/>
      <w:lvlJc w:val="left"/>
      <w:pPr>
        <w:tabs>
          <w:tab w:val="num" w:pos="1440"/>
        </w:tabs>
        <w:ind w:left="1440" w:hanging="360"/>
      </w:pPr>
      <w:rPr>
        <w:rFonts w:ascii="Symbol" w:hAnsi="Symbol" w:hint="default"/>
      </w:rPr>
    </w:lvl>
    <w:lvl w:ilvl="1" w:tplc="4274EB6C">
      <w:start w:val="1"/>
      <w:numFmt w:val="bullet"/>
      <w:lvlText w:val=""/>
      <w:lvlJc w:val="left"/>
      <w:pPr>
        <w:tabs>
          <w:tab w:val="num" w:pos="2520"/>
        </w:tabs>
        <w:ind w:left="2520" w:hanging="360"/>
      </w:pPr>
      <w:rPr>
        <w:rFonts w:ascii="Arial" w:hAnsi="Arial" w:hint="default"/>
        <w:b w:val="0"/>
        <w:i w:val="0"/>
        <w:caps w:val="0"/>
        <w:vanish w:val="0"/>
        <w:sz w:val="20"/>
        <w:szCs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AA22FA7"/>
    <w:multiLevelType w:val="hybridMultilevel"/>
    <w:tmpl w:val="D14E5D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D8B6B61"/>
    <w:multiLevelType w:val="hybridMultilevel"/>
    <w:tmpl w:val="89D2AF76"/>
    <w:lvl w:ilvl="0" w:tplc="C84EE688">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6">
    <w:nsid w:val="5EEE24BA"/>
    <w:multiLevelType w:val="hybridMultilevel"/>
    <w:tmpl w:val="49F4A812"/>
    <w:lvl w:ilvl="0" w:tplc="04090001">
      <w:start w:val="1"/>
      <w:numFmt w:val="bullet"/>
      <w:lvlText w:val=""/>
      <w:lvlJc w:val="left"/>
      <w:pPr>
        <w:tabs>
          <w:tab w:val="num" w:pos="1440"/>
        </w:tabs>
        <w:ind w:left="1440" w:hanging="360"/>
      </w:pPr>
      <w:rPr>
        <w:rFonts w:ascii="Symbol" w:hAnsi="Symbol" w:hint="default"/>
      </w:rPr>
    </w:lvl>
    <w:lvl w:ilvl="1" w:tplc="4274EB6C">
      <w:start w:val="1"/>
      <w:numFmt w:val="bullet"/>
      <w:lvlText w:val=""/>
      <w:lvlJc w:val="left"/>
      <w:pPr>
        <w:tabs>
          <w:tab w:val="num" w:pos="1440"/>
        </w:tabs>
        <w:ind w:left="1440" w:hanging="360"/>
      </w:pPr>
      <w:rPr>
        <w:rFonts w:ascii="Arial" w:hAnsi="Arial" w:hint="default"/>
        <w:b w:val="0"/>
        <w:i w:val="0"/>
        <w:caps w:val="0"/>
        <w:vanish w:val="0"/>
        <w:sz w:val="20"/>
        <w:szCs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72C7014D"/>
    <w:multiLevelType w:val="hybridMultilevel"/>
    <w:tmpl w:val="6756B8D4"/>
    <w:lvl w:ilvl="0" w:tplc="4274EB6C">
      <w:start w:val="1"/>
      <w:numFmt w:val="bullet"/>
      <w:lvlText w:val=""/>
      <w:lvlJc w:val="left"/>
      <w:pPr>
        <w:tabs>
          <w:tab w:val="num" w:pos="3960"/>
        </w:tabs>
        <w:ind w:left="3960" w:hanging="360"/>
      </w:pPr>
      <w:rPr>
        <w:rFonts w:ascii="Arial" w:hAnsi="Arial" w:hint="default"/>
        <w:b w:val="0"/>
        <w:i w:val="0"/>
        <w:caps w:val="0"/>
        <w:vanish w:val="0"/>
        <w:sz w:val="20"/>
        <w:szCs w:val="20"/>
      </w:rPr>
    </w:lvl>
    <w:lvl w:ilvl="1" w:tplc="4274EB6C">
      <w:start w:val="1"/>
      <w:numFmt w:val="bullet"/>
      <w:lvlText w:val=""/>
      <w:lvlJc w:val="left"/>
      <w:pPr>
        <w:tabs>
          <w:tab w:val="num" w:pos="2520"/>
        </w:tabs>
        <w:ind w:left="2520" w:hanging="360"/>
      </w:pPr>
      <w:rPr>
        <w:rFonts w:ascii="Arial" w:hAnsi="Arial" w:hint="default"/>
        <w:b w:val="0"/>
        <w:i w:val="0"/>
        <w:caps w:val="0"/>
        <w:vanish w:val="0"/>
        <w:sz w:val="20"/>
        <w:szCs w:val="20"/>
      </w:rPr>
    </w:lvl>
    <w:lvl w:ilvl="2" w:tplc="594AEA6A">
      <w:start w:val="1"/>
      <w:numFmt w:val="bullet"/>
      <w:lvlText w:val=""/>
      <w:lvlJc w:val="left"/>
      <w:pPr>
        <w:tabs>
          <w:tab w:val="num" w:pos="1440"/>
        </w:tabs>
        <w:ind w:left="1440" w:hanging="360"/>
      </w:pPr>
      <w:rPr>
        <w:rFonts w:ascii="Symbol" w:hAnsi="Symbol" w:hint="default"/>
        <w:b w:val="0"/>
        <w:i w:val="0"/>
        <w:caps w:val="0"/>
        <w:vanish w:val="0"/>
        <w:color w:val="auto"/>
        <w:sz w:val="20"/>
        <w:szCs w:val="20"/>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47D2C6B"/>
    <w:multiLevelType w:val="hybridMultilevel"/>
    <w:tmpl w:val="5C161C00"/>
    <w:lvl w:ilvl="0" w:tplc="04090001">
      <w:start w:val="1"/>
      <w:numFmt w:val="bullet"/>
      <w:lvlText w:val=""/>
      <w:lvlJc w:val="left"/>
      <w:pPr>
        <w:tabs>
          <w:tab w:val="num" w:pos="1440"/>
        </w:tabs>
        <w:ind w:left="1440" w:hanging="360"/>
      </w:pPr>
      <w:rPr>
        <w:rFonts w:ascii="Symbol" w:hAnsi="Symbol" w:hint="default"/>
      </w:rPr>
    </w:lvl>
    <w:lvl w:ilvl="1" w:tplc="4274EB6C">
      <w:start w:val="1"/>
      <w:numFmt w:val="bullet"/>
      <w:lvlText w:val=""/>
      <w:lvlJc w:val="left"/>
      <w:pPr>
        <w:tabs>
          <w:tab w:val="num" w:pos="1440"/>
        </w:tabs>
        <w:ind w:left="1440" w:hanging="360"/>
      </w:pPr>
      <w:rPr>
        <w:rFonts w:ascii="Arial" w:hAnsi="Arial" w:hint="default"/>
        <w:b w:val="0"/>
        <w:i w:val="0"/>
        <w:caps w:val="0"/>
        <w:vanish w:val="0"/>
        <w:sz w:val="20"/>
        <w:szCs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5"/>
  </w:num>
  <w:num w:numId="3">
    <w:abstractNumId w:val="8"/>
  </w:num>
  <w:num w:numId="4">
    <w:abstractNumId w:val="6"/>
  </w:num>
  <w:num w:numId="5">
    <w:abstractNumId w:val="4"/>
  </w:num>
  <w:num w:numId="6">
    <w:abstractNumId w:val="7"/>
  </w:num>
  <w:num w:numId="7">
    <w:abstractNumId w:val="12"/>
  </w:num>
  <w:num w:numId="8">
    <w:abstractNumId w:val="17"/>
  </w:num>
  <w:num w:numId="9">
    <w:abstractNumId w:val="2"/>
  </w:num>
  <w:num w:numId="10">
    <w:abstractNumId w:val="9"/>
  </w:num>
  <w:num w:numId="11">
    <w:abstractNumId w:val="13"/>
  </w:num>
  <w:num w:numId="12">
    <w:abstractNumId w:val="10"/>
  </w:num>
  <w:num w:numId="13">
    <w:abstractNumId w:val="11"/>
  </w:num>
  <w:num w:numId="14">
    <w:abstractNumId w:val="3"/>
  </w:num>
  <w:num w:numId="15">
    <w:abstractNumId w:val="18"/>
  </w:num>
  <w:num w:numId="16">
    <w:abstractNumId w:val="16"/>
  </w:num>
  <w:num w:numId="17">
    <w:abstractNumId w:val="0"/>
  </w:num>
  <w:num w:numId="18">
    <w:abstractNumId w:val="14"/>
  </w:num>
  <w:num w:numId="19">
    <w:abstractNumId w:val="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4098"/>
  </w:hdrShapeDefaults>
  <w:footnotePr>
    <w:footnote w:id="-1"/>
    <w:footnote w:id="0"/>
  </w:footnotePr>
  <w:endnotePr>
    <w:endnote w:id="-1"/>
    <w:endnote w:id="0"/>
  </w:endnotePr>
  <w:compat/>
  <w:rsids>
    <w:rsidRoot w:val="00184A95"/>
    <w:rsid w:val="00014E29"/>
    <w:rsid w:val="00021B27"/>
    <w:rsid w:val="00025F0F"/>
    <w:rsid w:val="00067411"/>
    <w:rsid w:val="000828F2"/>
    <w:rsid w:val="000B3AA6"/>
    <w:rsid w:val="000E6214"/>
    <w:rsid w:val="00111182"/>
    <w:rsid w:val="00164E97"/>
    <w:rsid w:val="00184A95"/>
    <w:rsid w:val="00185651"/>
    <w:rsid w:val="001A11C9"/>
    <w:rsid w:val="00246EE6"/>
    <w:rsid w:val="0026616C"/>
    <w:rsid w:val="0027640F"/>
    <w:rsid w:val="00290827"/>
    <w:rsid w:val="00316E54"/>
    <w:rsid w:val="00334989"/>
    <w:rsid w:val="003B3416"/>
    <w:rsid w:val="003B78E2"/>
    <w:rsid w:val="003C34F1"/>
    <w:rsid w:val="003C46FB"/>
    <w:rsid w:val="003E6744"/>
    <w:rsid w:val="0040681F"/>
    <w:rsid w:val="00437F3E"/>
    <w:rsid w:val="004476AF"/>
    <w:rsid w:val="004A2E50"/>
    <w:rsid w:val="004C5E7A"/>
    <w:rsid w:val="004E0E90"/>
    <w:rsid w:val="004F05C3"/>
    <w:rsid w:val="005345E1"/>
    <w:rsid w:val="00547EDC"/>
    <w:rsid w:val="00572F6C"/>
    <w:rsid w:val="00585D67"/>
    <w:rsid w:val="00596E5F"/>
    <w:rsid w:val="005A2158"/>
    <w:rsid w:val="005C5209"/>
    <w:rsid w:val="005E474A"/>
    <w:rsid w:val="005F5092"/>
    <w:rsid w:val="006040E4"/>
    <w:rsid w:val="0061545A"/>
    <w:rsid w:val="0064546A"/>
    <w:rsid w:val="00653780"/>
    <w:rsid w:val="00653F5D"/>
    <w:rsid w:val="00734DB1"/>
    <w:rsid w:val="00736B05"/>
    <w:rsid w:val="00741A38"/>
    <w:rsid w:val="00747673"/>
    <w:rsid w:val="0075162A"/>
    <w:rsid w:val="007A69F2"/>
    <w:rsid w:val="007D70A4"/>
    <w:rsid w:val="00815ED5"/>
    <w:rsid w:val="00826462"/>
    <w:rsid w:val="00833953"/>
    <w:rsid w:val="00837B3A"/>
    <w:rsid w:val="008E022D"/>
    <w:rsid w:val="00922820"/>
    <w:rsid w:val="00922CC3"/>
    <w:rsid w:val="00922E17"/>
    <w:rsid w:val="00995B95"/>
    <w:rsid w:val="009B6D44"/>
    <w:rsid w:val="009D5515"/>
    <w:rsid w:val="00A20874"/>
    <w:rsid w:val="00AB7E51"/>
    <w:rsid w:val="00AC7F26"/>
    <w:rsid w:val="00AE6316"/>
    <w:rsid w:val="00BB3AD3"/>
    <w:rsid w:val="00BD489B"/>
    <w:rsid w:val="00BF0BCF"/>
    <w:rsid w:val="00C4376B"/>
    <w:rsid w:val="00C820AF"/>
    <w:rsid w:val="00C955A7"/>
    <w:rsid w:val="00CA2B7C"/>
    <w:rsid w:val="00CC0DCC"/>
    <w:rsid w:val="00CE2051"/>
    <w:rsid w:val="00D11966"/>
    <w:rsid w:val="00D6209D"/>
    <w:rsid w:val="00D64F42"/>
    <w:rsid w:val="00DF25F7"/>
    <w:rsid w:val="00E171A5"/>
    <w:rsid w:val="00E31B8D"/>
    <w:rsid w:val="00E45D8E"/>
    <w:rsid w:val="00E63AF6"/>
    <w:rsid w:val="00E7164B"/>
    <w:rsid w:val="00E72BB1"/>
    <w:rsid w:val="00E83E68"/>
    <w:rsid w:val="00EE51AC"/>
    <w:rsid w:val="00F00DE7"/>
    <w:rsid w:val="00F20061"/>
    <w:rsid w:val="00F31BC3"/>
    <w:rsid w:val="00F948F6"/>
    <w:rsid w:val="00F963B5"/>
    <w:rsid w:val="00FB40A1"/>
    <w:rsid w:val="00FC5C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sz w:val="22"/>
    </w:rPr>
  </w:style>
  <w:style w:type="paragraph" w:styleId="Heading2">
    <w:name w:val="heading 2"/>
    <w:basedOn w:val="Normal"/>
    <w:next w:val="Normal"/>
    <w:qFormat/>
    <w:rsid w:val="00922E1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2E17"/>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720"/>
    </w:pPr>
    <w:rPr>
      <w:sz w:val="20"/>
    </w:rPr>
  </w:style>
  <w:style w:type="paragraph" w:styleId="Title">
    <w:name w:val="Title"/>
    <w:basedOn w:val="Normal"/>
    <w:qFormat/>
    <w:pPr>
      <w:jc w:val="center"/>
    </w:pPr>
    <w:rPr>
      <w:rFonts w:ascii="Arial Narrow" w:hAnsi="Arial Narrow"/>
      <w:b/>
      <w:bCs/>
      <w:sz w:val="20"/>
    </w:rPr>
  </w:style>
  <w:style w:type="paragraph" w:styleId="BodyTextIndent2">
    <w:name w:val="Body Text Indent 2"/>
    <w:basedOn w:val="Normal"/>
    <w:pPr>
      <w:ind w:left="720"/>
    </w:pPr>
    <w:rPr>
      <w:rFonts w:ascii="Arial Narrow" w:hAnsi="Arial Narrow"/>
      <w:sz w:val="22"/>
    </w:rPr>
  </w:style>
  <w:style w:type="paragraph" w:styleId="BodyTextIndent3">
    <w:name w:val="Body Text Indent 3"/>
    <w:basedOn w:val="Normal"/>
    <w:pPr>
      <w:ind w:left="720"/>
    </w:pPr>
    <w:rPr>
      <w:rFonts w:ascii="Arial Narrow" w:hAnsi="Arial Narrow"/>
    </w:rPr>
  </w:style>
  <w:style w:type="paragraph" w:styleId="BodyText">
    <w:name w:val="Body Text"/>
    <w:basedOn w:val="Normal"/>
    <w:rPr>
      <w:rFonts w:ascii="Arial" w:hAnsi="Arial" w:cs="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rsid w:val="00922E17"/>
    <w:pPr>
      <w:spacing w:before="100" w:beforeAutospacing="1" w:after="100" w:afterAutospacing="1"/>
    </w:pPr>
    <w:rPr>
      <w:rFonts w:ascii="Arial" w:hAnsi="Arial" w:cs="Arial"/>
      <w:sz w:val="20"/>
      <w:szCs w:val="20"/>
    </w:rPr>
  </w:style>
  <w:style w:type="character" w:styleId="Strong">
    <w:name w:val="Strong"/>
    <w:basedOn w:val="DefaultParagraphFont"/>
    <w:qFormat/>
    <w:rsid w:val="00922E17"/>
    <w:rPr>
      <w:b/>
      <w:bCs/>
    </w:rPr>
  </w:style>
  <w:style w:type="table" w:styleId="TableGrid">
    <w:name w:val="Table Grid"/>
    <w:basedOn w:val="TableNormal"/>
    <w:rsid w:val="004C5E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E2051"/>
    <w:rPr>
      <w:color w:val="0000FF"/>
      <w:u w:val="single"/>
    </w:rPr>
  </w:style>
  <w:style w:type="character" w:customStyle="1" w:styleId="NonTocText">
    <w:name w:val="Non Toc Text"/>
    <w:basedOn w:val="DefaultParagraphFont"/>
    <w:rsid w:val="004E0E90"/>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H:\Subject%20Files\Retainer%20Agreements\Employers\Retainer%20Agreements%20for%20Commission%20Business%20or%20Fee%20Business%20(non-Advisory)\Standard%20Engagement%20Agreement%20Fee%20or%20Commissions%200506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Standard Engagement Agreement Fee or Commissions 050608</Template>
  <TotalTime>3</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Engagement Agreement</vt:lpstr>
    </vt:vector>
  </TitlesOfParts>
  <Company/>
  <LinksUpToDate>false</LinksUpToDate>
  <CharactersWithSpaces>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Engagement Agreement</dc:title>
  <dc:creator>Jami Chapman</dc:creator>
  <cp:lastModifiedBy>JD Carlson</cp:lastModifiedBy>
  <cp:revision>2</cp:revision>
  <cp:lastPrinted>2009-08-26T23:17:00Z</cp:lastPrinted>
  <dcterms:created xsi:type="dcterms:W3CDTF">2012-02-11T02:35:00Z</dcterms:created>
  <dcterms:modified xsi:type="dcterms:W3CDTF">2012-02-11T02:35:00Z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Samples</vt:lpwstr>
  </property>
  <property fmtid="{D5CDD505-2E9C-101B-9397-08002B2CF9AE}" pid="3" name="Page">
    <vt:lpwstr>Sales and Marketing</vt:lpwstr>
  </property>
  <property fmtid="{D5CDD505-2E9C-101B-9397-08002B2CF9AE}" pid="4" name="Quarter">
    <vt:lpwstr/>
  </property>
  <property fmtid="{D5CDD505-2E9C-101B-9397-08002B2CF9AE}" pid="5" name="ContentType">
    <vt:lpwstr>Document</vt:lpwstr>
  </property>
  <property fmtid="{D5CDD505-2E9C-101B-9397-08002B2CF9AE}" pid="6" name="SeparatePage?">
    <vt:lpwstr>None</vt:lpwstr>
  </property>
</Properties>
</file>